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DefaultPlaceholder_-1854013440"/>
        </w:placeholder>
      </w:sdtPr>
      <w:sdtContent>
        <w:p w:rsidRPr="00AB68E0" w:rsidR="00566A27" w:rsidP="003E7097" w:rsidRDefault="00566A27" w14:paraId="5B3A480F" w14:textId="649EEF98"/>
        <w:p w:rsidRPr="00AB68E0" w:rsidR="00B33D7A" w:rsidP="00F72016" w:rsidRDefault="00F72016" w14:paraId="716CFE44" w14:textId="0A8EB4C4">
          <w:pPr>
            <w:jc w:val="right"/>
          </w:pPr>
          <w:r w:rsidRPr="00AB68E0">
            <w:rPr>
              <w:noProof/>
            </w:rPr>
            <w:drawing>
              <wp:inline distT="0" distB="0" distL="0" distR="0" wp14:anchorId="1FB98465" wp14:editId="2B18CB38">
                <wp:extent cx="1341120" cy="531495"/>
                <wp:effectExtent l="0" t="0" r="0" b="1905"/>
                <wp:docPr id="1" name="Bilde 1" descr="G:\Prosjekt\kommunevåpen\Eidskog_kommvaapen_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sjekt\kommunevåpen\Eidskog_kommvaapen_2 cop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120" cy="531495"/>
                        </a:xfrm>
                        <a:prstGeom prst="rect">
                          <a:avLst/>
                        </a:prstGeom>
                        <a:noFill/>
                        <a:ln>
                          <a:noFill/>
                        </a:ln>
                      </pic:spPr>
                    </pic:pic>
                  </a:graphicData>
                </a:graphic>
              </wp:inline>
            </w:drawing>
          </w:r>
        </w:p>
        <w:p w:rsidRPr="00AB68E0" w:rsidR="00F72016" w:rsidP="003E7097" w:rsidRDefault="00F72016" w14:paraId="78FF0B2D" w14:textId="6B5CC8B7"/>
        <w:p w:rsidRPr="00AB68E0" w:rsidR="00F72016" w:rsidP="00E04CD7" w:rsidRDefault="00F72016" w14:paraId="618CF702" w14:textId="77ED0288">
          <w:pPr>
            <w:rPr>
              <w:b/>
              <w:bCs/>
            </w:rPr>
          </w:pPr>
        </w:p>
        <w:p w:rsidRPr="00AB68E0" w:rsidR="00F72016" w:rsidP="00C046D6" w:rsidRDefault="00F72016" w14:paraId="4575827B" w14:textId="77777777">
          <w:pPr>
            <w:pStyle w:val="Overskrift2"/>
          </w:pPr>
          <w:r w:rsidRPr="00AB68E0">
            <w:t>Saksutredning</w:t>
          </w:r>
        </w:p>
        <w:p w:rsidRPr="00AB68E0" w:rsidR="00F72016" w:rsidP="003E7097" w:rsidRDefault="00F72016" w14:paraId="5A871071" w14:textId="4D8EA309"/>
        <w:p w:rsidRPr="00AB68E0" w:rsidR="00DA323E" w:rsidP="00C046D6" w:rsidRDefault="00000000" w14:paraId="74117545" w14:textId="7D41022F">
          <w:pPr>
            <w:pStyle w:val="Overskrift2"/>
          </w:pPr>
          <w:sdt>
            <w:sdtPr>
              <w:alias w:val="Tittel"/>
              <w:tag w:val="Tittel"/>
              <w:id w:val="1312983663"/>
            </w:sdtPr>
            <w:sdtContent>
              <w:r w:rsidRPr="00AB68E0" w:rsidR="00DA323E">
                <w:t xml:space="preserve">Behandling for offentlig ettersyn - Magnormoen kontrollstasjon, planID 202501</w:t>
              </w:r>
            </w:sdtContent>
          </w:sdt>
        </w:p>
        <w:p w:rsidRPr="00AB68E0" w:rsidR="00DA323E" w:rsidP="003E7097" w:rsidRDefault="00DA323E" w14:paraId="1FA0F76E" w14:textId="77777777"/>
        <w:p w:rsidRPr="00AB68E0" w:rsidR="000F2188" w:rsidP="00F72016" w:rsidRDefault="00000000" w14:paraId="742B3A8B" w14:textId="14532CBB">
          <w:pPr>
            <w:jc w:val="right"/>
          </w:pPr>
          <w:sdt>
            <w:sdtPr>
              <w:alias w:val="Journalpost.GraderingObject.Beskrivelse"/>
              <w:tag w:val="Journalpost.GraderingObject.Beskrivelse"/>
              <w:id w:val="-1541431596"/>
            </w:sdtPr>
            <w:sdtContent>
              <w:r w:rsidRPr="00AB68E0" w:rsidR="00A662BA">
                <w:t xml:space="preserve"/>
              </w:r>
            </w:sdtContent>
          </w:sdt>
          <w:r w:rsidRPr="00AB68E0" w:rsidR="000F2188">
            <w:t xml:space="preserve"> </w:t>
          </w:r>
          <w:sdt>
            <w:sdtPr>
              <w:alias w:val="Journalpost.ParagrafBeskrivelse"/>
              <w:tag w:val="Journalpost.ParagrafBeskrivelse"/>
              <w:id w:val="634149378"/>
            </w:sdtPr>
            <w:sdtContent>
              <w:r w:rsidRPr="00AB68E0" w:rsidR="00A662BA">
                <w:t xml:space="preserve"/>
              </w:r>
            </w:sdtContent>
          </w:sdt>
        </w:p>
        <w:p w:rsidRPr="00AB68E0" w:rsidR="00C1612B" w:rsidP="003E7097" w:rsidRDefault="00C1612B" w14:paraId="6D485AA7" w14:textId="77777777"/>
        <w:p w:rsidRPr="00AB68E0" w:rsidR="004026C0" w:rsidP="003E7097" w:rsidRDefault="004026C0" w14:paraId="3E042C85" w14:textId="1F0DE7D2"/>
        <w:tbl>
          <w:tblPr>
            <w:tblW w:w="0" w:type="auto"/>
            <w:tblLook w:val="04A0" w:firstRow="1" w:lastRow="0" w:firstColumn="1" w:lastColumn="0" w:noHBand="0" w:noVBand="1"/>
          </w:tblPr>
          <w:tblGrid>
            <w:gridCol w:w="4530"/>
            <w:gridCol w:w="4530"/>
          </w:tblGrid>
          <w:tr w:rsidRPr="00AB68E0" w:rsidR="00AB68E0" w:rsidTr="00E04CD7" w14:paraId="745B3E98" w14:textId="77777777">
            <w:tc>
              <w:tcPr>
                <w:tcW w:w="4530" w:type="dxa"/>
              </w:tcPr>
              <w:p w:rsidRPr="00AB68E0" w:rsidR="00E04CD7" w:rsidP="003E7097" w:rsidRDefault="00E04CD7" w14:paraId="1590FC49" w14:textId="0077F63F">
                <w:proofErr w:type="spellStart"/>
                <w:r w:rsidRPr="00AB68E0">
                  <w:rPr>
                    <w:b/>
                    <w:bCs/>
                  </w:rPr>
                  <w:t>Arkivsaknr</w:t>
                </w:r>
                <w:proofErr w:type="spellEnd"/>
                <w:r w:rsidRPr="00AB68E0">
                  <w:rPr>
                    <w:b/>
                    <w:bCs/>
                  </w:rPr>
                  <w:t>:</w:t>
                </w:r>
                <w:r w:rsidRPr="00AB68E0">
                  <w:t xml:space="preserve"> </w:t>
                </w:r>
                <w:sdt>
                  <w:sdtPr>
                    <w:rPr>
                      <w:sz w:val="22"/>
                      <w:szCs w:val="22"/>
                    </w:rPr>
                    <w:alias w:val="ArkivSak.KortID"/>
                    <w:tag w:val="ArkivSak.KortID"/>
                    <w:id w:val="612477899"/>
                  </w:sdtPr>
                  <w:sdtContent>
                    <w:r w:rsidRPr="00AB68E0">
                      <w:rPr>
                        <w:sz w:val="22"/>
                        <w:szCs w:val="22"/>
                      </w:rPr>
                      <w:t xml:space="preserve">25/1331</w:t>
                    </w:r>
                  </w:sdtContent>
                </w:sdt>
              </w:p>
            </w:tc>
            <w:tc>
              <w:tcPr>
                <w:tcW w:w="4530" w:type="dxa"/>
              </w:tcPr>
              <w:p w:rsidRPr="00AB68E0" w:rsidR="00E04CD7" w:rsidP="003E7097" w:rsidRDefault="00E04CD7" w14:paraId="762B40A0" w14:textId="5FBF9E9E">
                <w:r w:rsidRPr="00AB68E0">
                  <w:rPr>
                    <w:b/>
                    <w:bCs/>
                  </w:rPr>
                  <w:t>K-kode:</w:t>
                </w:r>
                <w:r w:rsidRPr="00AB68E0">
                  <w:t xml:space="preserve"> </w:t>
                </w:r>
                <w:sdt>
                  <w:sdtPr>
                    <w:rPr>
                      <w:sz w:val="22"/>
                      <w:szCs w:val="22"/>
                    </w:rPr>
                    <w:alias w:val="ArkivSak.Klasseringer.ToString2"/>
                    <w:tag w:val="ArkivSak.Klasseringer.ToString2"/>
                    <w:id w:val="992835463"/>
                  </w:sdtPr>
                  <w:sdtContent>
                    <w:r w:rsidRPr="00AB68E0">
                      <w:rPr>
                        <w:sz w:val="22"/>
                        <w:szCs w:val="22"/>
                      </w:rPr>
                      <w:t xml:space="preserve"> </w:t>
                    </w:r>
                  </w:sdtContent>
                </w:sdt>
              </w:p>
            </w:tc>
          </w:tr>
          <w:tr w:rsidRPr="00AB68E0" w:rsidR="00E04CD7" w:rsidTr="004F2FF0" w14:paraId="20C3BABF" w14:textId="77777777">
            <w:tc>
              <w:tcPr>
                <w:tcW w:w="9060" w:type="dxa"/>
                <w:gridSpan w:val="2"/>
              </w:tcPr>
              <w:p w:rsidRPr="00AB68E0" w:rsidR="00E04CD7" w:rsidP="003E7097" w:rsidRDefault="00E04CD7" w14:paraId="41DEF0AB" w14:textId="5EADCEB8">
                <w:r w:rsidRPr="00AB68E0">
                  <w:rPr>
                    <w:b/>
                    <w:bCs/>
                  </w:rPr>
                  <w:t>Saksansvarlig:</w:t>
                </w:r>
                <w:r w:rsidRPr="00AB68E0">
                  <w:t xml:space="preserve"> </w:t>
                </w:r>
                <w:sdt>
                  <w:sdtPr>
                    <w:rPr>
                      <w:sz w:val="22"/>
                      <w:szCs w:val="22"/>
                    </w:rPr>
                    <w:alias w:val="Journalpost.Saksbehandler.Navn"/>
                    <w:tag w:val="Journalpost.Saksbehandler.Navn"/>
                    <w:id w:val="-1038808097"/>
                  </w:sdtPr>
                  <w:sdtContent>
                    <w:r w:rsidRPr="00AB68E0">
                      <w:rPr>
                        <w:sz w:val="22"/>
                        <w:szCs w:val="22"/>
                      </w:rPr>
                      <w:t xml:space="preserve">Bill Gradin</w:t>
                    </w:r>
                  </w:sdtContent>
                </w:sdt>
              </w:p>
            </w:tc>
          </w:tr>
        </w:tbl>
        <w:p w:rsidRPr="00AB68E0" w:rsidR="00E04CD7" w:rsidP="003E7097" w:rsidRDefault="00E04CD7" w14:paraId="7383381B" w14:textId="0C0C5554"/>
        <w:p w:rsidRPr="00AB68E0" w:rsidR="00E04CD7" w:rsidP="003E7097" w:rsidRDefault="00E04CD7" w14:paraId="5032322F" w14:textId="77777777"/>
        <w:sdt>
          <w:sdtPr>
            <w:alias w:val="AlleOppmeldinger"/>
            <w:tag w:val="AlleOppmeldinger"/>
            <w:id w:val="547806209"/>
            <w:placeholder>
              <w:docPart w:val="7F8A916F84BA4F72A3446E15266E22DE"/>
            </w:placeholder>
          </w:sdtPr>
          <w:sdtContent>
            <w:p w:rsidRPr="00AB68E0" w:rsidR="002E12DF" w:rsidP="003E7097" w:rsidRDefault="002E12DF" w14:paraId="57EB02C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11"/>
                <w:gridCol w:w="1730"/>
                <w:gridCol w:w="2075"/>
              </w:tblGrid>
              <w:tr w:rsidRPr="00AB68E0" w:rsidR="00AB68E0" w:rsidTr="009B6F3F" w14:paraId="585EEBB6" w14:textId="77777777">
                <w:tc>
                  <w:tcPr>
                    <w:tcW w:w="5211" w:type="dxa"/>
                  </w:tcPr>
                  <w:p w:rsidRPr="00AB68E0" w:rsidR="002E12DF" w:rsidP="003E7097" w:rsidRDefault="00A8508C" w14:paraId="7D70517B" w14:textId="1A77BC18">
                    <w:pPr>
                      <w:rPr>
                        <w:b/>
                        <w:bCs/>
                      </w:rPr>
                    </w:pPr>
                    <w:r w:rsidRPr="00AB68E0">
                      <w:rPr>
                        <w:b/>
                        <w:bCs/>
                      </w:rPr>
                      <w:t>Utvalg</w:t>
                    </w:r>
                  </w:p>
                </w:tc>
                <w:tc>
                  <w:tcPr>
                    <w:tcW w:w="1730" w:type="dxa"/>
                  </w:tcPr>
                  <w:p w:rsidRPr="00AB68E0" w:rsidR="002E12DF" w:rsidP="003E7097" w:rsidRDefault="009B6F3F" w14:paraId="58F2E8FF" w14:textId="63886C39">
                    <w:pPr>
                      <w:rPr>
                        <w:b/>
                        <w:bCs/>
                      </w:rPr>
                    </w:pPr>
                    <w:r w:rsidRPr="00AB68E0">
                      <w:rPr>
                        <w:b/>
                        <w:bCs/>
                      </w:rPr>
                      <w:t>Møtedato</w:t>
                    </w:r>
                  </w:p>
                </w:tc>
                <w:tc>
                  <w:tcPr>
                    <w:tcW w:w="2075" w:type="dxa"/>
                  </w:tcPr>
                  <w:p w:rsidRPr="00AB68E0" w:rsidR="002E12DF" w:rsidP="003E7097" w:rsidRDefault="009B6F3F" w14:paraId="79E16EA7" w14:textId="44A902AF">
                    <w:pPr>
                      <w:rPr>
                        <w:b/>
                        <w:bCs/>
                      </w:rPr>
                    </w:pPr>
                    <w:proofErr w:type="spellStart"/>
                    <w:r w:rsidRPr="00AB68E0">
                      <w:rPr>
                        <w:b/>
                        <w:bCs/>
                      </w:rPr>
                      <w:t>Saksnr</w:t>
                    </w:r>
                    <w:proofErr w:type="spellEnd"/>
                    <w:r w:rsidRPr="00AB68E0">
                      <w:rPr>
                        <w:b/>
                        <w:bCs/>
                      </w:rPr>
                      <w:t>.</w:t>
                    </w:r>
                  </w:p>
                </w:tc>
              </w:tr>
              <w:tr w:rsidRPr="00AB68E0" w:rsidR="00AB68E0" w:rsidTr="009B6F3F" w14:paraId="5C0C361A" w14:textId="77777777">
                <w:tc>
                  <w:tcPr>
                    <w:tcW w:w="5211" w:type="dxa"/>
                  </w:tcPr>
                  <w:p w:rsidRPr="00AB68E0" w:rsidR="006F1CAC" w:rsidP="003E7097" w:rsidRDefault="00000000" w14:paraId="332763FB" w14:textId="6A95D75C">
                    <w:sdt>
                      <w:sdtPr>
                        <w:alias w:val="OppmeldtTil.Tittel"/>
                        <w:tag w:val="OppmeldtTil.Tittel"/>
                        <w:id w:val="-969357318"/>
                      </w:sdtPr>
                      <w:sdtContent>
                        <w:r w:rsidRPr="00AB68E0" w:rsidR="00A8508C">
                          <w:t xml:space="preserve">Plan og samfunnsutvalget</w:t>
                        </w:r>
                      </w:sdtContent>
                    </w:sdt>
                  </w:p>
                </w:tc>
                <w:tc>
                  <w:tcPr>
                    <w:tcW w:w="1730" w:type="dxa"/>
                  </w:tcPr>
                  <w:p w:rsidRPr="00AB68E0" w:rsidR="006F1CAC" w:rsidP="003E7097" w:rsidRDefault="00000000" w14:paraId="09335500" w14:textId="11A3C589">
                    <w:sdt>
                      <w:sdtPr>
                        <w:alias w:val="BehandlingsMøte.Start.KortDato"/>
                        <w:tag w:val="BehandlingsMøte.Start.KortDato"/>
                        <w:id w:val="794950059"/>
                      </w:sdtPr>
                      <w:sdtContent>
                        <w:r w:rsidRPr="00AB68E0" w:rsidR="00A8508C">
                          <w:t xml:space="preserve">22.06.2026</w:t>
                        </w:r>
                      </w:sdtContent>
                    </w:sdt>
                  </w:p>
                </w:tc>
                <w:tc>
                  <w:tcPr>
                    <w:tcW w:w="2075" w:type="dxa"/>
                  </w:tcPr>
                  <w:p w:rsidRPr="00AB68E0" w:rsidR="006F1CAC" w:rsidP="003E7097" w:rsidRDefault="00000000" w14:paraId="1150990D" w14:textId="23F79DF9">
                    <w:sdt>
                      <w:sdtPr>
                        <w:alias w:val="SaksNummer"/>
                        <w:tag w:val="SaksNummer"/>
                        <w:id w:val="-1545517051"/>
                      </w:sdtPr>
                      <w:sdtContent>
                        <w:r w:rsidRPr="00AB68E0" w:rsidR="00A8508C">
                          <w:t xml:space="preserve">035/26</w:t>
                        </w:r>
                      </w:sdtContent>
                    </w:sdt>
                  </w:p>
                </w:tc>
              </w:tr>
            </w:tbl>
            <w:p w:rsidRPr="00AB68E0" w:rsidR="002E12DF" w:rsidP="003E7097" w:rsidRDefault="00000000" w14:paraId="43496EDF" w14:textId="1379453B"/>
          </w:sdtContent>
        </w:sdt>
        <w:p w:rsidRPr="00AB68E0" w:rsidR="00566A27" w:rsidP="003E7097" w:rsidRDefault="00566A27" w14:paraId="2B9BE0F1" w14:textId="77777777"/>
        <w:sdt>
          <w:sdtPr>
            <w:alias w:val="OpprinneligForslag.Tekst"/>
            <w:tag w:val="OpprinneligForslag.Tekst"/>
            <w:id w:val="38787439"/>
          </w:sdtPr>
          <w:sdtContent>
            <w:p>
              <w:pPr>
                <w:spacing w:after="160"/>
              </w:pPr>
              <w:r>
                <w:rPr>
                  <w:b/>
                </w:rPr>
                <w:t xml:space="preserve">Kommunedirektørens innstilling til vedtak:</w:t>
              </w:r>
              <w:r>
                <w:br/>
              </w:r>
              <w:r>
                <w:br/>
              </w:r>
              <w:r>
                <w:t xml:space="preserve">Forslag til detaljregulering 202501 Magnormoen kontrollstasjon legges ut til høring og</w:t>
              </w:r>
              <w:r>
                <w:br/>
              </w:r>
              <w:r>
                <w:t xml:space="preserve">offentlig ettersyn etter plan- og bygningslovens § 5-2 og § 12-10.</w:t>
              </w:r>
              <w:r>
                <w:br/>
              </w:r>
              <w:r>
                <w:t xml:space="preserve"> </w:t>
              </w:r>
            </w:p>
            <w:p>
              <w:pPr>
                <w:spacing w:after="160"/>
              </w:pPr>
              <w:r>
                <w:t xml:space="preserve">Det tas sikte på å oppheve en  del av Rv.2 Morokulien - Magnormoen, planID 3416_201502.</w:t>
              </w:r>
              <w:r>
                <w:br/>
              </w:r>
              <w:r>
                <w:br/>
              </w:r>
              <w:r>
                <w:t xml:space="preserve"> </w:t>
              </w:r>
            </w:p>
          </w:sdtContent>
        </w:sdt>
        <w:p w:rsidRPr="00AB68E0" w:rsidR="0092700B" w:rsidP="003E7097" w:rsidRDefault="0092700B" w14:paraId="72C6C869" w14:textId="3A616CE6"/>
        <w:p w:rsidRPr="00AB68E0" w:rsidR="00575D61" w:rsidP="00575D61" w:rsidRDefault="00575D61" w14:paraId="3C2972AF" w14:textId="77777777"/>
        <w:sdt>
          <w:sdtPr>
            <w:alias w:val="DokumentListe"/>
            <w:tag w:val="DokumentListe"/>
            <w:id w:val="-1543905111"/>
            <w:placeholder>
              <w:docPart w:val="2E8581D82C714D76A4CD688AE5B9EA86"/>
            </w:placeholder>
            <w:showingPlcHdr/>
          </w:sdtPr>
          <w:sdtContent>
            <w:tbl>
              <w:tblPr>
                <w:tblW w:w="0" w:type="auto"/>
                <w:tblInd w:w="-113" w:type="dxa"/>
                <w:tblLook w:val="04A0" w:firstRow="1" w:lastRow="0" w:firstColumn="1" w:lastColumn="0" w:noHBand="0" w:noVBand="1"/>
              </w:tblPr>
              <w:tblGrid>
                <w:gridCol w:w="9158"/>
              </w:tblGrid>
              <w:tr w:rsidRPr="00AB68E0" w:rsidR="00AB68E0" w:rsidTr="009D1E98" w14:paraId="2825C512" w14:textId="77777777">
                <w:tc>
                  <w:tcPr>
                    <w:tcW w:w="9158" w:type="dxa"/>
                  </w:tcPr>
                  <w:p w:rsidRPr="00AB68E0" w:rsidR="00575D61" w:rsidP="009D1E98" w:rsidRDefault="00575D61" w14:paraId="1D2178D8" w14:textId="2906E668">
                    <w:r w:rsidRPr="00AB68E0">
                      <w:rPr>
                        <w:b/>
                        <w:bCs/>
                      </w:rPr>
                      <w:t>Saksdokumenter:</w:t>
                    </w:r>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Planforslag</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Kulturvernfaglig uttalelse etter arkeologisk befaring - oppstart av detaljreguleringsplan for Magnormoen kontrollstasjon</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Innspill ved varsel om oppstart av reguleringsplanarbeid - Magnormoen kontrollstasjon - planid 202501 - Eidskog kommune</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Uttalelse til oppstart av detaljregulering for Magnormoen kontrollstasjon PlanID 202501 gbnr. 61/419 m.fl. i Eidskog</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Varsel om oppstart av detaljreguleringsplan for Magnormoen kontrollstasjon - Bane NORs uttalelse</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NVEs generelle innspill - Varsel om oppstart -  Detaljreguleringsplan for Magnormoen kontrollstasjon - Arealplanid 202501</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Naturmangfoldsutredning</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Melding om vedtak - Oppstart av detaljregulering Magnormoen kontrollstasjon</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Oppstart av detaljregulering Magnormoen kontrollstasjon</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Magnormoen kontrollstasjon - planinitiativ</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Referat - Oppstartsmøte 202501 Magnormoen kontrollstasjon</w:t>
                        </w:r>
                      </w:sdtContent>
                    </w:sdt>
                  </w:p>
                </w:tc>
              </w:tr>
              <w:tr w:rsidRPr="00AB68E0" w:rsidR="00AB68E0" w:rsidTr="009D1E98" w14:paraId="1EFE624E" w14:textId="77777777">
                <w:tc>
                  <w:tcPr>
                    <w:tcW w:w="9158" w:type="dxa"/>
                  </w:tcPr>
                  <w:p w:rsidRPr="00AB68E0" w:rsidR="00575D61" w:rsidP="009D1E98" w:rsidRDefault="00000000" w14:paraId="4C060BC5" w14:textId="77777777">
                    <w:sdt>
                      <w:sdtPr>
                        <w:alias w:val="JournalpostTittel"/>
                        <w:tag w:val="JournalpostTittel"/>
                        <w:id w:val="684321266"/>
                      </w:sdtPr>
                      <w:sdtContent>
                        <w:r w:rsidRPr="00AB68E0" w:rsidR="00575D61">
                          <w:t xml:space="preserve">Magnormoen foreløpig planinitiativ</w:t>
                        </w:r>
                      </w:sdtContent>
                    </w:sdt>
                  </w:p>
                </w:tc>
              </w:tr>
            </w:tbl>
            <w:p w:rsidRPr="00AB68E0" w:rsidR="00575D61" w:rsidP="00575D61" w:rsidRDefault="00000000" w14:paraId="200E06BB" w14:textId="77777777"/>
          </w:sdtContent>
        </w:sdt>
        <w:p w:rsidRPr="00AB68E0" w:rsidR="00575D61" w:rsidP="00575D61" w:rsidRDefault="00575D61" w14:paraId="48968B02" w14:textId="77777777"/>
        <w:sdt>
          <w:sdtPr>
            <w:alias w:val="SaksVedlegg"/>
            <w:tag w:val="SaksVedlegg"/>
            <w:id w:val="495695660"/>
            <w:placeholder>
              <w:docPart w:val="B9C2B4EBC92642288E236C1E84AF5220"/>
            </w:placeholder>
          </w:sdtPr>
          <w:sdtContent>
            <w:p w:rsidRPr="00AB68E0" w:rsidR="00575D61" w:rsidP="00575D61" w:rsidRDefault="00575D61" w14:paraId="10C95124" w14:textId="5CE86A06"/>
            <w:tbl>
              <w:tblPr>
                <w:tblW w:w="0" w:type="auto"/>
                <w:tblInd w:w="-113" w:type="dxa"/>
                <w:tblLook w:val="04A0" w:firstRow="1" w:lastRow="0" w:firstColumn="1" w:lastColumn="0" w:noHBand="0" w:noVBand="1"/>
              </w:tblPr>
              <w:tblGrid>
                <w:gridCol w:w="1555"/>
                <w:gridCol w:w="5386"/>
                <w:gridCol w:w="2119"/>
              </w:tblGrid>
              <w:tr w:rsidRPr="00AB68E0" w:rsidR="00AB68E0" w:rsidTr="00575D61" w14:paraId="18832D4D" w14:textId="77777777">
                <w:tc>
                  <w:tcPr>
                    <w:tcW w:w="9060" w:type="dxa"/>
                    <w:gridSpan w:val="3"/>
                  </w:tcPr>
                  <w:p w:rsidRPr="00AB68E0" w:rsidR="00575D61" w:rsidP="00575D61" w:rsidRDefault="00575D61" w14:paraId="7C6A63CA" w14:textId="7A993FEA">
                    <w:pPr>
                      <w:rPr>
                        <w:b/>
                        <w:bCs/>
                      </w:rPr>
                    </w:pPr>
                    <w:r w:rsidRPr="00AB68E0">
                      <w:rPr>
                        <w:b/>
                        <w:bCs/>
                      </w:rPr>
                      <w:t>Vedlegg:</w:t>
                    </w:r>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Magnormoen kontrollstasjoner_planbeskrivelse</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1577881</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Geoteknisk datarapport_119375r1 - Eidskog. Magnormoen kontrollstasjon</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1577884</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Magnormoen kontrollstasjoner_Plankart-A3-L</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1577882</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Miljøteknisk grunnundersøkelse_119375r2 Eidskog. Magnormoen kontrollstasjon_med vedlegg</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1577885</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Magnormoen_kontrollstasjoner_reguleringsbestemmelser</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1577883</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Naturmangfold_10266986-01-RIM-RAP-001_Rev02 Magnormoen kontrollstasjon konsekvensutredning</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1577886</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Områdestabilitet_119375n1 - Eidskog. Magnormoen kontrollstasjon</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1577887</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ROS-analyse_10266986-01-PLAN-RAP-001_Rev00</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1577888</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Trafikkanalyse_10266986-01-RIT-RAP-01_Rev02 Magnormoen kontrollstasjon</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1577889</w:t>
                        </w:r>
                      </w:sdtContent>
                    </w:sdt>
                  </w:p>
                </w:tc>
              </w:tr>
              <w:tr w:rsidRPr="00AB68E0" w:rsidR="00AB68E0" w:rsidTr="00575D61" w14:paraId="19BF8FD5" w14:textId="77777777">
                <w:tc>
                  <w:tcPr>
                    <w:tcW w:w="1555" w:type="dxa"/>
                  </w:tcPr>
                  <w:p w:rsidRPr="00AB68E0" w:rsidR="00575D61" w:rsidP="00575D61" w:rsidRDefault="00000000" w14:paraId="7B6DB29E" w14:textId="47941B1F">
                    <w:sdt>
                      <w:sdtPr>
                        <w:alias w:val="DokVersjon.Opprettet.Value.KortDato"/>
                        <w:tag w:val="DokVersjon.Opprettet.Value.KortDato"/>
                        <w:id w:val="-36743507"/>
                      </w:sdtPr>
                      <w:sdtContent>
                        <w:r w:rsidRPr="00AB68E0" w:rsidR="00575D61">
                          <w:t xml:space="preserve">16.06.2026</w:t>
                        </w:r>
                      </w:sdtContent>
                    </w:sdt>
                  </w:p>
                </w:tc>
                <w:tc>
                  <w:tcPr>
                    <w:tcW w:w="5386" w:type="dxa"/>
                  </w:tcPr>
                  <w:p w:rsidRPr="00AB68E0" w:rsidR="00575D61" w:rsidP="00575D61" w:rsidRDefault="00000000" w14:paraId="3A6A5AD3" w14:textId="08508BBA">
                    <w:sdt>
                      <w:sdtPr>
                        <w:alias w:val="Tittel"/>
                        <w:tag w:val="Tittel"/>
                        <w:id w:val="-2105414800"/>
                      </w:sdtPr>
                      <w:sdtContent>
                        <w:r w:rsidRPr="00AB68E0" w:rsidR="00575D61">
                          <w:t xml:space="preserve">VAO Rammeplan Magnormoen Kontrollstasjon, Rev 01</w:t>
                        </w:r>
                      </w:sdtContent>
                    </w:sdt>
                  </w:p>
                </w:tc>
                <w:tc>
                  <w:tcPr>
                    <w:tcW w:w="2119" w:type="dxa"/>
                  </w:tcPr>
                  <w:p w:rsidRPr="00AB68E0" w:rsidR="00575D61" w:rsidP="00575D61" w:rsidRDefault="00000000" w14:paraId="1D2B1B35" w14:textId="3ABCDB20">
                    <w:sdt>
                      <w:sdtPr>
                        <w:alias w:val="DokVersjon.DokumentId"/>
                        <w:tag w:val="DokVersjon.DokumentId"/>
                        <w:id w:val="1235666093"/>
                      </w:sdtPr>
                      <w:sdtContent>
                        <w:r w:rsidRPr="00AB68E0" w:rsidR="00575D61">
                          <w:t xml:space="preserve">1577890</w:t>
                        </w:r>
                      </w:sdtContent>
                    </w:sdt>
                  </w:p>
                </w:tc>
              </w:tr>
            </w:tbl>
            <w:p w:rsidRPr="00AB68E0" w:rsidR="00575D61" w:rsidP="00575D61" w:rsidRDefault="00000000" w14:paraId="55060A67" w14:textId="60FD0078"/>
          </w:sdtContent>
        </w:sdt>
        <w:p w:rsidRPr="00AB68E0" w:rsidR="00575D61" w:rsidP="003E7097" w:rsidRDefault="00575D61" w14:paraId="5605EB87" w14:textId="26B7B0B2"/>
        <w:p w:rsidRPr="00AB68E0" w:rsidR="00272D5E" w:rsidP="003E7097" w:rsidRDefault="00272D5E" w14:paraId="700267E4" w14:textId="27587DC1"/>
        <w:sdt>
          <w:sdtPr>
            <w:alias w:val="GjennomførteBehandlinger.Reverser"/>
            <w:tag w:val="GjennomførteBehandlinger.Reverser"/>
            <w:id w:val="910123577"/>
          </w:sdtPr>
          <w:sdtContent>
            <w:p w:rsidRPr="00AB68E0" w:rsidR="0024523D" w:rsidP="003E7097" w:rsidRDefault="00000000" w14:paraId="49060777" w14:textId="7BAC4C75">
              <w:sdt>
                <w:sdtPr>
                  <w:rPr>
                    <w:b/>
                    <w:bCs/>
                  </w:rPr>
                  <w:alias w:val="MøteStart.KortDato"/>
                  <w:tag w:val="MøteStart.KortDato"/>
                  <w:id w:val="1177847224"/>
                </w:sdtPr>
                <w:sdtContent>
                  <w:r w:rsidRPr="00AB68E0" w:rsidR="00D84751">
                    <w:rPr>
                      <w:b/>
                      <w:bCs/>
                    </w:rPr>
                    <w:t xml:space="preserve">22.06.2026</w:t>
                  </w:r>
                </w:sdtContent>
              </w:sdt>
              <w:r w:rsidRPr="00AB68E0" w:rsidR="00D84751">
                <w:rPr>
                  <w:b/>
                  <w:bCs/>
                </w:rPr>
                <w:t xml:space="preserve"> </w:t>
              </w:r>
              <w:sdt>
                <w:sdtPr>
                  <w:rPr>
                    <w:b/>
                    <w:bCs/>
                  </w:rPr>
                  <w:alias w:val="Gruppe.Tittel"/>
                  <w:tag w:val="Gruppe.Tittel"/>
                  <w:id w:val="93600938"/>
                </w:sdtPr>
                <w:sdtContent>
                  <w:r w:rsidRPr="00AB68E0" w:rsidR="00A662BA">
                    <w:rPr>
                      <w:b/>
                      <w:bCs/>
                    </w:rPr>
                    <w:t xml:space="preserve">Plan og samfunnsutvalget</w:t>
                  </w:r>
                </w:sdtContent>
              </w:sdt>
              <w:r w:rsidRPr="00AB68E0" w:rsidR="0024523D">
                <w:rPr>
                  <w:b/>
                  <w:bCs/>
                </w:rPr>
                <w:t xml:space="preserve"> </w:t>
              </w:r>
              <w:r w:rsidRPr="00AB68E0" w:rsidR="0024523D">
                <w:rPr>
                  <w:b/>
                  <w:bCs/>
                </w:rPr>
                <w:br/>
              </w:r>
            </w:p>
            <w:p w:rsidRPr="00AB68E0" w:rsidR="0024523D" w:rsidP="003E7097" w:rsidRDefault="0024523D" w14:paraId="3066A7F4" w14:textId="6E723662">
              <w:pPr>
                <w:rPr>
                  <w:b/>
                  <w:bCs/>
                </w:rPr>
              </w:pPr>
              <w:r w:rsidRPr="00AB68E0">
                <w:rPr>
                  <w:b/>
                  <w:bCs/>
                </w:rPr>
                <w:t>Behandling</w:t>
              </w:r>
            </w:p>
            <w:p w:rsidRPr="00AB68E0" w:rsidR="00EF4732" w:rsidP="003E7097" w:rsidRDefault="00EF4732" w14:paraId="0CF82418" w14:textId="77777777"/>
            <w:sdt>
              <w:sdtPr>
                <w:alias w:val="BehandlingsTekst"/>
                <w:tag w:val="BehandlingsTekst"/>
                <w:id w:val="463629446"/>
              </w:sdtPr>
              <w:sdtContent>
                <w:p>
                  <w:r>
                    <w:br/>
                  </w:r>
                  <w:r>
                    <w:t xml:space="preserve">Følgende hadde ordet i saken:</w:t>
                  </w:r>
                  <w:r>
                    <w:br/>
                  </w:r>
                  <w:r>
                    <w:t xml:space="preserve">Jo Håkon Johansen</w:t>
                  </w:r>
                  <w:r>
                    <w:br/>
                  </w:r>
                  <w:r>
                    <w:t xml:space="preserve">Kjell Magne Tråstadkjølen</w:t>
                  </w:r>
                </w:p>
                <w:p>
                  <w:r>
                    <w:br/>
                  </w:r>
                  <w:r>
                    <w:t xml:space="preserve">Enstemmig vedtatt</w:t>
                  </w:r>
                  <w:r>
                    <w:br/>
                  </w:r>
                  <w:r>
                    <w:br/>
                  </w:r>
                  <w:r>
                    <w:t xml:space="preserve"> </w:t>
                  </w:r>
                </w:p>
              </w:sdtContent>
            </w:sdt>
            <w:p w:rsidRPr="00AB68E0" w:rsidR="00EF4732" w:rsidP="003E7097" w:rsidRDefault="00EF4732" w14:paraId="6291793B" w14:textId="77777777"/>
            <w:p w:rsidRPr="00AB68E0" w:rsidR="0024523D" w:rsidP="003E7097" w:rsidRDefault="00000000" w14:paraId="21636A9C" w14:textId="57FBBFCF">
              <w:pPr>
                <w:rPr>
                  <w:b/>
                  <w:bCs/>
                </w:rPr>
              </w:pPr>
              <w:sdt>
                <w:sdtPr>
                  <w:rPr>
                    <w:b/>
                    <w:bCs/>
                  </w:rPr>
                  <w:alias w:val="Gruppe.KortTittel"/>
                  <w:tag w:val="Gruppe.KortTittel"/>
                  <w:id w:val="1507791798"/>
                </w:sdtPr>
                <w:sdtContent>
                  <w:r w:rsidRPr="00AB68E0" w:rsidR="00B92A0B">
                    <w:rPr>
                      <w:b/>
                      <w:bCs/>
                    </w:rPr>
                    <w:t xml:space="preserve">PS</w:t>
                  </w:r>
                </w:sdtContent>
              </w:sdt>
              <w:r w:rsidRPr="00AB68E0" w:rsidR="00E90C1E">
                <w:rPr>
                  <w:b/>
                  <w:bCs/>
                </w:rPr>
                <w:t xml:space="preserve"> - </w:t>
              </w:r>
              <w:sdt>
                <w:sdtPr>
                  <w:rPr>
                    <w:b/>
                    <w:bCs/>
                  </w:rPr>
                  <w:alias w:val="SaksNummer"/>
                  <w:tag w:val="SaksNummer"/>
                  <w:id w:val="1775748278"/>
                </w:sdtPr>
                <w:sdtContent>
                  <w:r w:rsidRPr="00AB68E0" w:rsidR="00B92A0B">
                    <w:rPr>
                      <w:b/>
                      <w:bCs/>
                    </w:rPr>
                    <w:t xml:space="preserve">035/26</w:t>
                  </w:r>
                </w:sdtContent>
              </w:sdt>
              <w:r w:rsidRPr="00AB68E0" w:rsidR="00E90C1E">
                <w:rPr>
                  <w:b/>
                  <w:bCs/>
                </w:rPr>
                <w:t xml:space="preserve"> </w:t>
              </w:r>
              <w:r w:rsidRPr="00AB68E0" w:rsidR="00D84751">
                <w:rPr>
                  <w:b/>
                  <w:bCs/>
                </w:rPr>
                <w:t>V</w:t>
              </w:r>
              <w:r w:rsidRPr="00AB68E0" w:rsidR="00E90C1E">
                <w:rPr>
                  <w:b/>
                  <w:bCs/>
                </w:rPr>
                <w:t>edtak</w:t>
              </w:r>
            </w:p>
            <w:sdt>
              <w:sdtPr>
                <w:alias w:val="VedtaksTekst"/>
                <w:tag w:val="VedtaksTekst"/>
                <w:id w:val="1953594642"/>
              </w:sdtPr>
              <w:sdtContent>
                <w:p>
                  <w:r>
                    <w:br/>
                  </w:r>
                  <w:r>
                    <w:t xml:space="preserve">Forslag til detaljregulering 202501 Magnormoen kontrollstasjon legges ut til høring og</w:t>
                  </w:r>
                  <w:r>
                    <w:br/>
                  </w:r>
                  <w:r>
                    <w:t xml:space="preserve">offentlig ettersyn etter plan- og bygningslovens § 5-2 og § 12-10.</w:t>
                  </w:r>
                  <w:r>
                    <w:br/>
                  </w:r>
                  <w:r>
                    <w:t xml:space="preserve"> </w:t>
                  </w:r>
                </w:p>
                <w:p>
                  <w:r>
                    <w:t xml:space="preserve">Det tas sikte på å oppheve en  del av Rv.2 Morokulien - Magnormoen, planID 3416_201502.</w:t>
                  </w:r>
                  <w:r>
                    <w:br/>
                  </w:r>
                  <w:r>
                    <w:t xml:space="preserve"> </w:t>
                  </w:r>
                </w:p>
              </w:sdtContent>
            </w:sdt>
            <w:p w:rsidRPr="00AB68E0" w:rsidR="0092700B" w:rsidP="003E7097" w:rsidRDefault="00000000" w14:paraId="515B4E6D" w14:textId="36DC7A46"/>
          </w:sdtContent>
        </w:sdt>
        <w:p w:rsidRPr="00AB68E0" w:rsidR="008171DC" w:rsidP="00026766" w:rsidRDefault="008171DC" w14:paraId="5D6257FF" w14:textId="77777777"/>
        <w:sdt>
          <w:sdtPr>
            <w:alias w:val="SaksTekst"/>
            <w:tag w:val="SaksTekst"/>
            <w:id w:val="-1309477531"/>
          </w:sdtPr>
          <w:sdtContent>
            <w:p>
              <w:pPr>
                <w:spacing w:after="160"/>
              </w:pPr>
              <w:r>
                <w:rPr>
                  <w:b/>
                  <w:u w:val="single"/>
                </w:rPr>
                <w:t xml:space="preserve">Saksopplysninger:</w:t>
              </w:r>
            </w:p>
            <w:p>
              <w:pPr>
                <w:spacing w:after="160"/>
              </w:pPr>
              <w:r>
                <w:t xml:space="preserve">Det er mottatt et planforslag fra Statsbygg for en utvidelse av Magnormoen kontrollstasjon. Planforslaget består av vedlagt plankart ,</w:t>
              </w:r>
              <w:r>
                <w:br/>
              </w:r>
              <w:r>
                <w:t xml:space="preserve">bestemmelser og planbeskrivelse  datert 08.06.2026 med flere vedlegg, inklusive ROS-analyse, trafikkanalyse og naturmangfoldsrappport med flere. Fullstendig planforslaget er mottatt 08.06.2026. Det pågår forhandlinger mellom grunneier av 61/419 Specialtre AS ved Øyvind Taugbøl og Statsbygg om kjøp av 61/419, men det er foreløpig ikke kommet til enighet. </w:t>
              </w:r>
            </w:p>
            <w:p>
              <w:pPr>
                <w:spacing w:after="160"/>
              </w:pPr>
              <w:r>
                <w:br/>
              </w:r>
              <w:r>
                <w:t xml:space="preserve">Hensikten er å legge til rette for at Statens vegvesen får ny kontrollhall og tilhørende fasiliteter. Toll vil overta dagens kontrollstasjon (på gnr. 61/ bnr. 420). Dette gir bedre plass</w:t>
              </w:r>
              <w:r>
                <w:br/>
              </w:r>
              <w:r>
                <w:t xml:space="preserve">til begge etaters oppgaver. Det styrker også det samfunnsmessige oppgaven ved kontroll av grensekryssende trafikk. Statsbygg er forslagsstiller med Add Arkitekter som planfaglig konsulent.Planområdet ligger på Magnormoen, langs Riksvei 2 i anslutning til Statens vegvesens eksisterende kontrollplass. </w:t>
              </w:r>
            </w:p>
            <w:p>
              <w:pPr>
                <w:spacing w:after="160"/>
              </w:pPr>
              <w:r>
                <w:t xml:space="preserve">Oppstart av planarbeid ble varslet 19.09.2025 med frist for uttalelse  13.10.2025. Planinitiativet ble behandlet i Plan- og samfunnsutvalget i 18.08.2025, og i sak 038/25 slo kommunen fast at tiltaket ikke skal ha</w:t>
              </w:r>
              <w:r>
                <w:br/>
              </w:r>
              <w:r>
                <w:t xml:space="preserve">planprogram eller melding. I forbindelse med naturtypekartlegging under planarbeidet er imidlertid truet naturtype rik sandfuruskog registrert, og det gjøres derfor en ny vurdering i denne saken om tiltaket faller in under forskriften som utredningspliktig. </w:t>
              </w:r>
            </w:p>
            <w:p>
              <w:pPr>
                <w:spacing w:after="160"/>
              </w:pPr>
              <w:r>
                <w:t xml:space="preserve">I planforslaget vises det til brukermedvirkning fra Statens vegvesen og Tolletaten som kommet med innspill til prosjektgruppen underveis. Det er i tillegg gjennomført dialogmøter med Statsforvalter vedrørende naturverdier. Planforslaget åpner for inntil BYA 4860 m2, eksisterende bebyggelse omfatter BYA 2739 m2. Det tillates maks 10 meter gesimshøyde over gjennomsnittlig planert terreng.  </w:t>
              </w:r>
            </w:p>
            <w:p>
              <w:pPr>
                <w:spacing w:after="160"/>
              </w:pPr>
              <w:r>
                <w:rPr>
                  <w:b/>
                </w:rPr>
                <w:t xml:space="preserve">Saksvurdering</w:t>
              </w:r>
              <w:r>
                <w:br/>
              </w:r>
              <w:r>
                <w:t xml:space="preserve">Planforslaget er utarbeidet på bakgrunn av kommunenes krav til utredninger og de innspill som kom i forbindelse med oppstart.</w:t>
              </w:r>
            </w:p>
            <w:p>
              <w:pPr>
                <w:spacing w:after="160"/>
              </w:pPr>
              <w:r>
                <w:t xml:space="preserve">Reguleringsplanen i seg selv vurderes å være relativt enkel. Området er preget av spredt næringsbebyggelse</w:t>
              </w:r>
              <w:r>
                <w:br/>
              </w:r>
              <w:r>
                <w:t xml:space="preserve">knyttet til reiseliv og handel, Fredsmonumentet og Fredsplassen på Morokulien samt offentlig tjenesteyting med eksisterende kontrollstasjon, toll, politistasjon og grensetjenesten, som i flere år huset funksjoner som bistår pendlere,</w:t>
              </w:r>
              <w:r>
                <w:br/>
              </w:r>
              <w:r>
                <w:t xml:space="preserve">næringsliv og private med informasjon om regelverk.  </w:t>
              </w:r>
            </w:p>
            <w:p>
              <w:pPr>
                <w:spacing w:after="160"/>
              </w:pPr>
              <w:r>
                <w:rPr>
                  <w:u w:val="single"/>
                </w:rPr>
                <w:t xml:space="preserve">Overordnet planforhold</w:t>
              </w:r>
              <w:r>
                <w:br/>
              </w:r>
              <w:r>
                <w:t xml:space="preserve">I kommuneplanens arealdel (2025) er området avsatt til kombinert bebyggelse og anlegg samt offentlig / privat tjenesteyting. For næring gjelder bestemmelser som gitt under dette formålet. For offentlig/privat tjenesteyting åpnes det kun for offentlig kontrollvirksomhet med tilhørende anlegg. Retningslinjer klargjør at offentlig kontrollvirksomhet er knyttet til oppgaver utført av statens vegvesen, politi, toll eller knyttet til helseberedskap mv. Områder langs rv. 2 er trafikalt belastet og ved regulering her må avklaring med Statens vegvesen gjøres tidlig siden trafikale løsninger er et aktuelt punkt i utbyggingsrekkefølge og utbyggingsavtale. Virksomheter som skaper mye publikumsrettet trafikk, kan ikke forventes tillatt i en reguleringsplan. Planbeskrivelsen til kommuneplanens arealdel viser til at næringsområder ved Magnormoen, med beliggenhet ved riksgrensa og Rv 2, er av regional betydning. </w:t>
              </w:r>
            </w:p>
            <w:p>
              <w:pPr>
                <w:spacing w:after="160"/>
              </w:pPr>
              <w:r>
                <w:t xml:space="preserve">Eidskog kommune har ved oppstartsmøte pekt på at hele eiendommen 61/419 ønskes tas med, for å unngå andre aktører mellom kontrollområdet og jernbane. Bruk av dette området vil trolig utløse behov for større kryssløsninger, vil gi et smalt restområde og er i strid med tidligere ønsker fra Statens vegvesen og Toll om å begrense innsyn og ikke ha andre for nært innpå kontrolltjenestene. Planforslaget tar like vel kun for seg den del av eiendommen som statsbygg ser som nødvendig for gjennomføring av planen. Det er ikke fremmet krav til samlet regulering ved kommuneplanens arealdel vedtatt 2025. VIdere utvikling av arealer avsatt til næring ved kommuneplanens arealdel forventes kreve etablering av ny kryssløsning, lenger nord, i tråd med vurderinger i kommuneplanens arealdel.</w:t>
              </w:r>
            </w:p>
            <w:p>
              <w:pPr>
                <w:spacing w:after="160"/>
              </w:pPr>
              <w:r>
                <w:t xml:space="preserve">Med hensyn til trafikkavviklingen for næringsvirksomhet og offentlig tjenesteyting antas adkomst for  fremtidig næringsvirksomhet å etableres lenger nord i området som påpekt i konsekvensutredningen til arealdelen. Kommuneplanen har derfor utvidet arealet for næringsvirksomhet og kombinert formål i forhold til tidligere plan. Resterende del av eiendommen må inngå i en senere reguleringsplan for å tas i bruk i tråd med avsatt formål i kommuneplanens arealdel. Med tanke beliggenhet ved Rv. 2 er dette et av de viktigste næringsområdene i kommunen. Grunneier på berørt eiendom har ønsket at hele eiendommen skal reguleres. Forslagstiller understreker i planbeskrivelsen at Statsbygg om nødvendig må forberede ekspropriasjonssak dersom partene ikke kommer til enighet om en avtale.</w:t>
              </w:r>
            </w:p>
            <w:p>
              <w:pPr>
                <w:spacing w:after="160"/>
              </w:pPr>
              <w:r>
                <w:drawing>
                  <wp:inline distT="0" distB="0" distL="0" distR="0">
                    <wp:extent cx="7800975" cy="518160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29af23e6992f4630"/>
                            <a:srcRect/>
                            <a:stretch>
                              <a:fillRect/>
                            </a:stretch>
                          </pic:blipFill>
                          <pic:spPr bwMode="auto">
                            <a:xfrm>
                              <a:off x="0" y="0"/>
                              <a:ext cx="7800975" cy="5181600"/>
                            </a:xfrm>
                            <a:prstGeom prst="rect">
                              <a:avLst/>
                            </a:prstGeom>
                          </pic:spPr>
                        </pic:pic>
                      </a:graphicData>
                    </a:graphic>
                  </wp:inline>
                </w:drawing>
              </w:r>
            </w:p>
            <w:p>
              <w:pPr>
                <w:spacing w:after="160"/>
              </w:pPr>
              <w:r>
                <w:rPr>
                  <w:u w:val="single"/>
                </w:rPr>
                <w:t xml:space="preserve">Konsekvensutredning</w:t>
              </w:r>
            </w:p>
            <w:p>
              <w:pPr>
                <w:spacing w:after="160"/>
              </w:pPr>
              <w:r>
                <w:t xml:space="preserve">I forbindelse med start av planarbeidet konkluderte Eidskog kommune at tiltaket ikke utløser krav om konsekvensutredning, jf. forskrift om konsekvensutredning § 8. Det var videre vist til overordnet konsekvensutredning ved behandling av kommuneplanens arealdel, hvor det ikke var kjent tema som kunne tale for at tiltaket ville ha vesentlige virkning for miljø og samfunn. Dette må imidlertid vurderes på nytt siden naturtypekartlegging i forbindelse med planforslaget identifisert den rødliste naturtypen rik sandfuruskog. Eidskog kommune vedholder at tiltaket ikke omfattes av krav om konsekvensutredningen, også etter at forholdene er vurderte i lys av ny kunnskap.</w:t>
              </w:r>
            </w:p>
            <w:p>
              <w:pPr>
                <w:spacing w:after="160"/>
              </w:pPr>
              <w:r>
                <w:t xml:space="preserve">Rik sandfuruskog er vurdert som nær truet (NT) på Norsk rødliste for naturtyper (Arstdatabanken, 2018), men er i ny rødliste, som ble lansert i november 2025, justert til å være sårbar (VU) (Artsdatabanken, 2025). Etter retningslinjene fra Miljødirektoratet skal rødlista fra 2018 brukes i verdisetting av naturtyper ut 2026, som påpekt i naturmangfoldrapport til planforslaget. Rik sandfuruskog fremstår som vanlig i Eidskog kommune og kommunen har et ansvar, sammen med flere andre kommuner i gamle Hedmark fylke for å ivareta naturtypen. Overordnet er forekomsten av naturtypen i Norge svært dårlig kjent. Nartypen er attraktiv for så vel utbygging, grus/sand-ressurser og intensivt skogbruk. Tørr, rik lav- eller mosedominert sandfuruskog er et hot spot-habitat for sopp og insekter. De mest spesialiserte og sjeldne sandfuruskogsoppene er rødlistede. I undersøkelsen ble det registrert flere habitatspesefike sopper for sandfuruskog men ikke rødlistede sopper. Karplanten lodden vaniljerot er registrert med to individer. Den er vurdert som nær truet på Norsk rødliste for arter. I tillegg et området av betydning for insekter knyttet til varme, åpne områder med sandholdig jord. </w:t>
              </w:r>
            </w:p>
            <w:p>
              <w:pPr>
                <w:spacing w:after="160"/>
              </w:pPr>
              <w:r>
                <w:t xml:space="preserve">Naturmangfoldrapportens sammenstilling av verdi, påvirkning og konsekvens, vurderer flere alternativer og peker på at fremmet alternativ har stor negativ konsekvens for den del av tiltaket som bygger ned området, som i rapporten har navnet sandfurumoen. Denne utvidelse av anleggsområdet in i naturtypen rik sandfuruskog forringer det nær truete naturtypen som har en høy lokalitetskvalitet. Det vises til at naturtypen trolig fortsetter utenfor kartlagt areal og størrelsen dermed er ukjent, gjenværende areal forventes også påvirket av kanteffekter. Utefra vurdering av flyfoto antas naturtypen dekke store arealer og funksjonen til lokaliteten antas opprettholdes i stor grad. Denne vurdering stemmer med lokal kunnskap, som tilsier at tilsvarende lettdrevet furuskog dekker store deler av Magnormoen, og andre deler i kommunen. Forslaget har i tillegg middels, og noe negativ konsekvens for en mindre del av naturtypen, samt insekter i området. Planområdet er videre redusert i forhold til varsel om oppstart, hvilket begrenser mulighetene til å sikre avbøtende tiltak i det kartlagte området.</w:t>
              </w:r>
            </w:p>
            <w:p>
              <w:pPr>
                <w:spacing w:after="160"/>
              </w:pPr>
              <w:r>
                <w:t xml:space="preserve">Tiltaket vurderes etter forskrift om konsekvensutredninger falle in under 8 §, vedlegg II, 11 j) bygg for offentlig tjenesteyting. De skal konsekvensutredes, hvis de får vesentlige virkninger for miljø og samfunn. Slike planer skal, hvis det mellom varsel om oppstart og planforslag fremkommer nye opplysninger, inneholde en særskilt redegjørelse for planens virkninger.</w:t>
              </w:r>
            </w:p>
            <w:p>
              <w:pPr>
                <w:spacing w:after="160"/>
              </w:pPr>
              <w:r>
                <w:t xml:space="preserve">I vurdering av eventuelle vesentlige virkninger vektlegges i denne saken særlig påvirkning på miljø med utgangspunkt i truet naturtype. Tiltakets størrelse, planområde og utforming er sentralt i denne saken. Eidskog kommune er ansvarlig myndighet og skal senest seks uker etter de opplysninger forslagstiller presenterer i dette planforslaget ta  stilling til om planen får vesentlige virkninger for miljø og samfunn med tilhørende begrunnelse. En særskilt redegjørelse vil tilsvare en konsekvensutredning, uten at planprosessen rykker tilbake i prosessen. Den skal inneholde utredning og feltundersøkelse i henhold til anerkjent metodikk der relevant informasjon må innhentes hvis den mangler. Den skal beskrive tiltaket og redegjøre for alternativer.</w:t>
              </w:r>
            </w:p>
            <w:p>
              <w:pPr>
                <w:spacing w:after="160"/>
              </w:pPr>
              <w:r>
                <w:t xml:space="preserve">Veileder til når tiltak etter vedlegg II skal konsekvensutredes, Klima- og miljødepartementet 29.06.2017, slår fast at tiltak som påvirker truede naturtyper vil som regel medføre vesentlige virkninger. Hensyn må også tas til arters forflytning og spredning. Naturtypen rik sandfuruskog er i dag rødlisted men ikke klassifisert som truet. Dette taler for at planforslaget fremmet 2025 vurderes å ikke medføre vesentlige virkninger for miljø og samfunn, som det forstås etter forskrift om konsekvensutredning. Tiltaket anses ha en stor negativ konsekvens for en berørt del av naturtypen, men samlet sett vil tiltaket like vel bare i noen negativ konsekvens.  Dette støtter at tiltaket ikke omfattes av KU-plikten. Det pekes like vel på at tiltaket bidrar til bit-for-bit-nedbygging av rødlisted naturtype og det er viktig å gjøre en grundlig vurdering for å sikre en robust planprosess. Naturmangfoldsutredningen foreslår avbøtende tiltak for det foretrukne alternativet og viser at virkningene på miljø og samfunn må ses i sammenheng med tiltakets størrelse, lokalisering og avbøtende tiltak som med fordel innarbeides i planforslaget.</w:t>
              </w:r>
            </w:p>
            <w:p>
              <w:pPr>
                <w:spacing w:after="160"/>
              </w:pPr>
              <w:r>
                <w:t xml:space="preserve">Eidskog kommune ser at planforslaget tar høyde for kravene ved en særskilt redegjørelse der relevant kunnskap er innhentet og systematisert med anerkjent metodikk. Alternativer er utførlig gjort rede før, og det fremstår som om alternativ utforming av tiltaket med best hensyn til logistikk og naturverdier er fremmet. Det gir et godt kunnskapsgrunnlag i planprosessen og er nyttig, til tross for at tiltaket ie vurderes medføre krav etter forskriften om konsekvensutredning. Også forslagstiller vurderer at tiltaket ikke er konsekvensutredningspliktig etter forskriften.</w:t>
              </w:r>
            </w:p>
            <w:p>
              <w:pPr>
                <w:spacing w:after="160"/>
              </w:pPr>
              <w:r>
                <w:rPr>
                  <w:u w:val="single"/>
                </w:rPr>
                <w:t xml:space="preserve">Atkomst og trafikk</w:t>
              </w:r>
            </w:p>
            <w:p>
              <w:pPr>
                <w:spacing w:after="160"/>
              </w:pPr>
              <w:r>
                <w:t xml:space="preserve">Planforslaget legger til rette for Statens vegvesens kontrollstasjon. I dag medfør denne ikke hinder for trafikkavviklingen langs Rv. 2. Købildning oppstår imidlertid ved Tollvesenets kontroll og denne kommer fortsatt oppstå også ett utvidelse av vegvesenets kontrollstasjon. Trafikkanalysen som er vedlagt planforslaget slår fast at ny kontrollstasjon for Statens vegvesen ikke løser problemene som oppstår ved dagens avkjøringsrampen når Tolletaten gjennomfører kontroller som krever at alle kjøretøy stoppes. Disse trafikale utfordringene vil fortsatt skje på samme måte som i dagens situasjon med ny kontrollstasjon, og det forventes økte kølengder dersom det blir trafikkvekst eller økt tungtrafikkandel på Rv. 2.</w:t>
              </w:r>
            </w:p>
            <w:p>
              <w:pPr>
                <w:spacing w:after="160"/>
              </w:pPr>
              <w:r>
                <w:t xml:space="preserve">Økt kapasitet vil kunne bety at flere kjøretøy rutes inn til kontrollstasjonen enn det gjøres i dagens situasjon. Dette vil kunne øke trafikken både i avkjøringsrampen og i T-krysset. Det er ikke registrert noen ulykker i T-krysset, men mer trafikk øker risikoen for at alvorlige ulykker kan inntreffe. Trafikkanalysen har definert middels sannsynlighet ned mot 1 % per år for trafikkulykke. Konsekvensen av ulykke i T-krysset er derimot høyere siden det er risiko for kollisjon mellom tunge kjøretøy og mindre personbiler eller MC i 90-graders vinkel som kan gi utfall som dødsulykke også ved 50 km/t.</w:t>
              </w:r>
            </w:p>
            <w:p>
              <w:pPr>
                <w:spacing w:after="160"/>
              </w:pPr>
              <w:r>
                <w:t xml:space="preserve">Det er ingen fortau for gående langs denne strekning av Rv. 2. Det er regulert gang-/sykkelvei på sørsiden av riksvegen. </w:t>
              </w:r>
              <w:r>
                <w:br/>
              </w:r>
              <w:r>
                <w:t xml:space="preserve"> </w:t>
              </w:r>
            </w:p>
            <w:p>
              <w:pPr>
                <w:spacing w:after="160"/>
              </w:pPr>
              <w:r>
                <w:rPr>
                  <w:u w:val="single"/>
                </w:rPr>
                <w:t xml:space="preserve">Planområde og byggetomt</w:t>
              </w:r>
            </w:p>
            <w:p>
              <w:pPr>
                <w:spacing w:after="160"/>
              </w:pPr>
              <w:r>
                <w:t xml:space="preserve">Det er lagt til rette for en bygning, interne veger og parkeringsplasser. Største type kjøretøy (vogntog) er Modulvogntog, l=25,25 m. Eksisterende lagerbygg og kontorbygg til Spesialtre AS inngår i planområdet men er ikke hensiktsmessige for den fremtidige driften. Planforslaget berører i underkant 60 dekar. I dette inngår eksisterende kontrollstasjon og toll ok gruslagt flate som ble benyttet i forbindelse med Korona-pandemien. Koronplassen er tenkt benyttet i anleggsfasen og som snøopplag. Eksisterende bebyggelse på ca 2739 m2 BYA videreføres i nytt planforslag. Det tillates totalt 4860 m2 BYA for planområdet (parkeringsareal regnes med i BYA).</w:t>
              </w:r>
            </w:p>
            <w:p>
              <w:pPr>
                <w:spacing w:after="160"/>
              </w:pPr>
              <w:r>
                <w:t xml:space="preserve">I planforslaget sikres eksisterende trafo som mulig justert plassering i bestemmelsesområde #1 i plankartet, avstandskrav er hensyntatt i planforslaget. Slukkevann håndteres ved etablering av lokal tankløsning og belaster dermed ikke det kommunale vannledningslnettet. For nytt bygg må det etableres en slamavskiller med utløp til ny infiltrasjonsgrøft. Slamavskiller skal ha mulighet for inspeksjon og uthenting av vannprøver. Vannavrenning fra kjøretøy og driftsområdet kan inneholde forurensende stoffer og risikerer belaste drikkevannskilden. Det ble påpekt av Mattilsynet ved varsling av oppstart. det ikke er behov for et åpent magasinvolum så lenge angitte grøntarealer etableres i tråd med planen, og asfaltområdene legges med fall til tett grøft som føres til infiltrasjonsareal i nordvest. Løsninger presentert i VAO-planen vedlagt planbeskrivelsen, skal legges til grunn for detaljprosjektering i følge reguleringsplanens fellesbestemmelser.</w:t>
              </w:r>
            </w:p>
            <w:p>
              <w:pPr>
                <w:spacing w:after="160"/>
              </w:pPr>
              <w:r>
                <w:drawing>
                  <wp:inline distT="0" distB="0" distL="0" distR="0">
                    <wp:extent cx="5895975" cy="3343275"/>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3683ea3039bf48dc"/>
                            <a:srcRect/>
                            <a:stretch>
                              <a:fillRect/>
                            </a:stretch>
                          </pic:blipFill>
                          <pic:spPr bwMode="auto">
                            <a:xfrm>
                              <a:off x="0" y="0"/>
                              <a:ext cx="5895975" cy="3343275"/>
                            </a:xfrm>
                            <a:prstGeom prst="rect">
                              <a:avLst/>
                            </a:prstGeom>
                          </pic:spPr>
                        </pic:pic>
                      </a:graphicData>
                    </a:graphic>
                  </wp:inline>
                </w:drawing>
              </w:r>
            </w:p>
            <w:p>
              <w:pPr>
                <w:spacing w:after="160"/>
              </w:pPr>
              <w:r>
                <w:t xml:space="preserve"> </w:t>
              </w:r>
            </w:p>
            <w:p>
              <w:pPr>
                <w:spacing w:after="160"/>
              </w:pPr>
              <w:r>
                <w:rPr>
                  <w:u w:val="single"/>
                </w:rPr>
                <w:t xml:space="preserve">Risiko og sårbarhet</w:t>
              </w:r>
            </w:p>
            <w:p>
              <w:pPr>
                <w:spacing w:after="160"/>
              </w:pPr>
              <w:r>
                <w:t xml:space="preserve">Basert på terrenghelning og registrerte grunnforhold ligger ikke eiendommen innenfor et løsne- eller utløpsområde for områdeskred og områdestabiliteten vurderes som tilfredsstillende, i følge vedlagt notat fra fagkyndig konsulent. Området er heller ikke berørt av aktsomhetsområde for flom.</w:t>
              </w:r>
            </w:p>
            <w:p>
              <w:pPr>
                <w:spacing w:after="160"/>
              </w:pPr>
              <w:r>
                <w:t xml:space="preserve">Historikk og arealbruk tilsier lav sannsynlighet for grunnforurensning i tiltaksområdet. Resultater fra utført prøvetaking viser at samtlige prøver ligger i tilstandsklasse 1 (under normverdi) iht.</w:t>
              </w:r>
              <w:r>
                <w:br/>
              </w:r>
              <w:r>
                <w:t xml:space="preserve">Miljødirektoratets tilstandsklasser for forurenset grunn. Massene kan derfor regnes som rene, og kan disponeres fritt mht. forurensning.</w:t>
              </w:r>
            </w:p>
            <w:p>
              <w:pPr>
                <w:spacing w:after="160"/>
              </w:pPr>
              <w:r>
                <w:t xml:space="preserve">Risiko- og sårbarhetsanalyse er gjort og følger som vedlegg. Følgende mulige uønskede hendelser er identifisert og analysert:</w:t>
              </w:r>
              <w:r>
                <w:br/>
              </w:r>
              <w:r>
                <w:t xml:space="preserve">1. Skog- og lyngbrann, reguleringsbestemmelser sikrer: Fasader og takflater som vender mot skog med høy brannrisiko skal utføres i ubrennbart eller vanskelig antennelig materiale.</w:t>
              </w:r>
              <w:r>
                <w:br/>
              </w:r>
              <w:r>
                <w:t xml:space="preserve">2. Trafikkulykke på punkter for av- og påkjøring mellom kontrollstasjon og rv. 2. Ingen tiltak.</w:t>
              </w:r>
              <w:r>
                <w:br/>
              </w:r>
              <w:r>
                <w:t xml:space="preserve">3. Skade som følge av stråling fra røntgenscannere ved tollstasjon. Sikker drift sikres gjennom HMS regelverket.</w:t>
              </w:r>
            </w:p>
            <w:p>
              <w:pPr>
                <w:spacing w:after="160"/>
              </w:pPr>
              <w:r>
                <w:t xml:space="preserve">Risiko for sabotasje var drøftet ved start av planarbeid. Risiko- og sårbarhetsanalyse konkluderer at Tolletaten jevnlige utfører sikkerhetsvurderinger som en del av sin ordinære beredskap. Kontrollstasjoner kan i enkelte scenarioer vurderes som mulige mål, da de ivaretar samfunnskritiske funksjoner knyttet til vareflyt, grensekontroll og kontroll av kjøretøy. Det foreligger imidlertid ingen konkrete trusler rettet mot Magnormoen kontrollstasjon.</w:t>
              </w:r>
              <w:r>
                <w:br/>
              </w:r>
              <w:r>
                <w:t xml:space="preserve">Sannsynligheten for ulykker med farlig gods forventes å øke marginalt, men konsekvensene ved et uhell vil være som i dagens situasjon. Det er strengt regelverk for transport av farlig gods. Det forutsettes at kommunens beredskapsplaner sikrer at nødvendige tiltak iverksettes dersom ulykke med farlig gods skulle skje. Temaet kommenteres ikke nærmere i ROS-analyse.</w:t>
              </w:r>
            </w:p>
            <w:p>
              <w:pPr>
                <w:spacing w:after="160"/>
              </w:pPr>
              <w:r>
                <w:rPr>
                  <w:u w:val="single"/>
                </w:rPr>
                <w:t xml:space="preserve">Naturmangfold</w:t>
              </w:r>
            </w:p>
            <w:p>
              <w:pPr>
                <w:spacing w:after="160"/>
              </w:pPr>
              <w:r>
                <w:t xml:space="preserve">Naturmangfold er utredet i vedlagt rapport som også er sentral når det gjelder vurdering av forskrift for konsekvensutredning. Kunnskapsgrunnlaget belyser naturtypen og det er innhentet kompetanse på insekter og sopp. Det vurderes som tillstrekkelig. Der er noe usikkerhet knyttet til naturvurdier som kan variere mellom år, men kunnskapen ses like vel som tilstrekkelig for at det ikke foreligger risiko for alvorlig eller irreversibel skade på naturmangfoldet.  Den samlete belastningen er noe negativ men dempes i noen grad av avbøtende tiltak som skal ivareta kvaliteter med død ved og soleksponerte sandflater som fungerer som yngelområder for bier i de områder som ikke bebygges. Arealet for anleggsområdet er redusert til et minimum, hvilket er positivt men tanke på å unngå nedbygging av natur. Kostnader bæres av tiltakshaver og miljøforsvarlige teknikker og driftsmetoder har liten konsekvens. Alternativ plassering er utredet i planforslaget. Samlet sett  oppfyller planforslaget naturmangfoldlovens krav til saksbehandling, dokumentasjon og vurdering.</w:t>
              </w:r>
            </w:p>
            <w:p>
              <w:pPr>
                <w:spacing w:after="160"/>
              </w:pPr>
              <w:r>
                <w:drawing>
                  <wp:inline distT="0" distB="0" distL="0" distR="0">
                    <wp:extent cx="7229475" cy="5095875"/>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c44178a066ab4f3d"/>
                            <a:srcRect/>
                            <a:stretch>
                              <a:fillRect/>
                            </a:stretch>
                          </pic:blipFill>
                          <pic:spPr bwMode="auto">
                            <a:xfrm>
                              <a:off x="0" y="0"/>
                              <a:ext cx="7229475" cy="5095875"/>
                            </a:xfrm>
                            <a:prstGeom prst="rect">
                              <a:avLst/>
                            </a:prstGeom>
                          </pic:spPr>
                        </pic:pic>
                      </a:graphicData>
                    </a:graphic>
                  </wp:inline>
                </w:drawing>
              </w:r>
            </w:p>
            <w:p>
              <w:pPr>
                <w:spacing w:after="160"/>
              </w:pPr>
              <w:r>
                <w:t xml:space="preserve"> </w:t>
              </w:r>
            </w:p>
            <w:p>
              <w:pPr>
                <w:spacing w:after="160"/>
              </w:pPr>
              <w:r>
                <w:rPr>
                  <w:u w:val="single"/>
                </w:rPr>
                <w:t xml:space="preserve">Universell utforming, barn og unge og friluftsinteresser</w:t>
              </w:r>
            </w:p>
            <w:p>
              <w:pPr>
                <w:spacing w:after="160"/>
              </w:pPr>
              <w:r>
                <w:t xml:space="preserve">Planforslaget setter krav til fysisk tilgjengelighet i byggverk for publikum og arbeidsbygninger. Bygninger og opparbeidede utearealer for publikum og arbeidsplasser skal oppfylle kravene til universell utforming. Tiltaket berører ikke interesser til barn og unge eller friluftsinteresser.</w:t>
              </w:r>
            </w:p>
            <w:p>
              <w:pPr>
                <w:spacing w:after="160"/>
              </w:pPr>
              <w:r>
                <w:rPr>
                  <w:u w:val="single"/>
                </w:rPr>
                <w:t xml:space="preserve">Oppsummering</w:t>
              </w:r>
              <w:r>
                <w:br/>
              </w:r>
              <w:r>
                <w:t xml:space="preserve">Planforslaget er grundig og tilfredsstiller de krav som settes. Varselmerknader er i stor grad fulgt opp og ivaretatt. Detaljering rundt enkeltløsninger (vann, avløp, strøm, energi) vil løses</w:t>
              </w:r>
              <w:r>
                <w:br/>
              </w:r>
              <w:r>
                <w:t xml:space="preserve">i prosjektering.</w:t>
              </w:r>
            </w:p>
            <w:p>
              <w:pPr>
                <w:spacing w:after="160"/>
              </w:pPr>
              <w:r>
                <w:br/>
              </w:r>
              <w:r>
                <w:rPr>
                  <w:b/>
                </w:rPr>
                <w:t xml:space="preserve">Lovfortolkning</w:t>
              </w:r>
              <w:r>
                <w:br/>
              </w:r>
              <w:r>
                <w:t xml:space="preserve">Saken fremmes med hjemmel i plan- og bygningslovens § 12-10 og sendes på høring, jf. pbl § 5-2 om medvirkning. Utvalg for plan og samfunn har delegert myndighet til å fatte</w:t>
              </w:r>
              <w:r>
                <w:br/>
              </w:r>
              <w:r>
                <w:t xml:space="preserve">beslutning på vegne av kommunestyret.</w:t>
              </w:r>
              <w:r>
                <w:br/>
              </w:r>
              <w:r>
                <w:rPr>
                  <w:b/>
                </w:rPr>
                <w:t xml:space="preserve">Konsekvenser</w:t>
              </w:r>
              <w:r>
                <w:br/>
              </w:r>
              <w:r>
                <w:t xml:space="preserve">Økt kontrollvirksomhet vil trygge forholdene på Norske veier og er viktig ved en av landets største grenseoverganger. Reguleringsplanen bidrar til å etablere et nasjonalt kompetansemiljø,</w:t>
              </w:r>
              <w:r>
                <w:br/>
              </w:r>
              <w:r>
                <w:t xml:space="preserve">arbeidsplasser lokalt og bygge opp om de kontroll- og rådgivningsfunksjonene som er i området. Dette er en positiv virkning.</w:t>
              </w:r>
            </w:p>
            <w:p>
              <w:pPr>
                <w:spacing w:after="160"/>
              </w:pPr>
              <w:r>
                <w:br/>
              </w:r>
              <w:r>
                <w:rPr>
                  <w:b/>
                </w:rPr>
                <w:t xml:space="preserve">Konsekvenser for andre enheter i kommunen</w:t>
              </w:r>
              <w:r>
                <w:br/>
              </w:r>
              <w:r>
                <w:t xml:space="preserve">Ingen</w:t>
              </w:r>
              <w:r>
                <w:br/>
              </w:r>
              <w:r>
                <w:rPr>
                  <w:b/>
                </w:rPr>
                <w:t xml:space="preserve">Økonomi</w:t>
              </w:r>
              <w:r>
                <w:br/>
              </w:r>
              <w:r>
                <w:t xml:space="preserve">Statsbygg er selv utbygger. Kommunen har ikke anledning til å ta saksbehandlingsgebyr siden dette er en plan fremmet av det offentlige for offentlige interesser. Det er foreløpig</w:t>
              </w:r>
              <w:r>
                <w:br/>
              </w:r>
              <w:r>
                <w:t xml:space="preserve">ikke vurdert å være behov for utbyggingsavtale.</w:t>
              </w:r>
              <w:r>
                <w:br/>
              </w:r>
              <w:r>
                <w:rPr>
                  <w:b/>
                </w:rPr>
                <w:t xml:space="preserve">Kommuneplan og Økonomiplan</w:t>
              </w:r>
              <w:r>
                <w:br/>
              </w:r>
              <w:r>
                <w:t xml:space="preserve">Se vurdering over mht. kommuneplan. En mulig etablering av en utvidet kontrollstasjon vil slutte opp</w:t>
              </w:r>
              <w:r>
                <w:br/>
              </w:r>
              <w:r>
                <w:t xml:space="preserve">om samfunnsdelens mål om å legge til rette for regionale myndigheter for samfunnssikkerhet og lokalt skape arbeidsplasser og kompetansemiljø.</w:t>
              </w:r>
              <w:r>
                <w:br/>
              </w:r>
              <w:r>
                <w:rPr>
                  <w:b/>
                </w:rPr>
                <w:t xml:space="preserve">Folkehelse</w:t>
              </w:r>
              <w:r>
                <w:br/>
              </w:r>
              <w:r>
                <w:t xml:space="preserve">Ingen direkte kobling</w:t>
              </w:r>
              <w:r>
                <w:br/>
              </w:r>
              <w:r>
                <w:rPr>
                  <w:b/>
                </w:rPr>
                <w:t xml:space="preserve">Alternative løsninger</w:t>
              </w:r>
              <w:r>
                <w:br/>
              </w:r>
              <w:r>
                <w:t xml:space="preserve">Det er ikke bedt om alternative løsninger i plansammenheng. Variasjon i utbyggingsvolum og</w:t>
              </w:r>
              <w:r>
                <w:br/>
              </w:r>
              <w:r>
                <w:t xml:space="preserve">valg av tekniske løsninger er det åpnet for i planforslaget.</w:t>
              </w:r>
              <w:r>
                <w:br/>
              </w:r>
              <w:r>
                <w:rPr>
                  <w:b/>
                </w:rPr>
                <w:t xml:space="preserve">Drøfting med tillitsvalgte</w:t>
              </w:r>
              <w:r>
                <w:br/>
              </w:r>
              <w:r>
                <w:t xml:space="preserve">Ikke nødvendig i kommunal sammenheng.</w:t>
              </w:r>
            </w:p>
          </w:sdtContent>
        </w:sdt>
        <w:p w:rsidRPr="00AB68E0" w:rsidR="00F17BF4" w:rsidP="003E7097" w:rsidRDefault="00F17BF4" w14:paraId="27528517" w14:textId="77777777"/>
        <w:sdt>
          <w:sdtPr>
            <w:alias w:val="NyeOpplysningerTekst"/>
            <w:tag w:val="NyeOpplysningerTekst"/>
            <w:id w:val="98300992"/>
          </w:sdtPr>
          <w:sdtContent/>
        </w:sdt>
        <w:p w:rsidRPr="00AB68E0" w:rsidR="002E12DF" w:rsidP="003E7097" w:rsidRDefault="00000000" w14:paraId="0B7A056E" w14:textId="25A2CAA4"/>
      </w:sdtContent>
    </w:sdt>
    <w:sectPr w:rsidRPr="00AB68E0" w:rsidR="002E12DF" w:rsidSect="00F60102">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3BE4"/>
    <w:rsid w:val="00026766"/>
    <w:rsid w:val="00027F47"/>
    <w:rsid w:val="0006128D"/>
    <w:rsid w:val="000F2188"/>
    <w:rsid w:val="00161D04"/>
    <w:rsid w:val="00180673"/>
    <w:rsid w:val="00184E5F"/>
    <w:rsid w:val="00196357"/>
    <w:rsid w:val="00197371"/>
    <w:rsid w:val="002275F5"/>
    <w:rsid w:val="0024523D"/>
    <w:rsid w:val="00272D5E"/>
    <w:rsid w:val="0027696E"/>
    <w:rsid w:val="002B1353"/>
    <w:rsid w:val="002E12DF"/>
    <w:rsid w:val="00306EDF"/>
    <w:rsid w:val="00370FBF"/>
    <w:rsid w:val="00382D8C"/>
    <w:rsid w:val="00383B81"/>
    <w:rsid w:val="003E7097"/>
    <w:rsid w:val="004026C0"/>
    <w:rsid w:val="00411CB5"/>
    <w:rsid w:val="0041379B"/>
    <w:rsid w:val="004551D0"/>
    <w:rsid w:val="00542A27"/>
    <w:rsid w:val="00566A27"/>
    <w:rsid w:val="00570C42"/>
    <w:rsid w:val="00575D61"/>
    <w:rsid w:val="00597B30"/>
    <w:rsid w:val="005B2859"/>
    <w:rsid w:val="00666F91"/>
    <w:rsid w:val="006E6A9D"/>
    <w:rsid w:val="006F0A24"/>
    <w:rsid w:val="006F1CAC"/>
    <w:rsid w:val="007901CE"/>
    <w:rsid w:val="0080603F"/>
    <w:rsid w:val="008171DC"/>
    <w:rsid w:val="00846E02"/>
    <w:rsid w:val="0086294E"/>
    <w:rsid w:val="00887BB0"/>
    <w:rsid w:val="008C1838"/>
    <w:rsid w:val="008D2DF4"/>
    <w:rsid w:val="009137CE"/>
    <w:rsid w:val="0092700B"/>
    <w:rsid w:val="00942EB4"/>
    <w:rsid w:val="00945821"/>
    <w:rsid w:val="009662CD"/>
    <w:rsid w:val="00973558"/>
    <w:rsid w:val="009B6F3F"/>
    <w:rsid w:val="009C7170"/>
    <w:rsid w:val="009C7B82"/>
    <w:rsid w:val="00A0469D"/>
    <w:rsid w:val="00A0723C"/>
    <w:rsid w:val="00A23776"/>
    <w:rsid w:val="00A469FF"/>
    <w:rsid w:val="00A662BA"/>
    <w:rsid w:val="00A8508C"/>
    <w:rsid w:val="00AB385C"/>
    <w:rsid w:val="00AB68E0"/>
    <w:rsid w:val="00AC5279"/>
    <w:rsid w:val="00AF5B50"/>
    <w:rsid w:val="00AF5F06"/>
    <w:rsid w:val="00B051DF"/>
    <w:rsid w:val="00B33D7A"/>
    <w:rsid w:val="00B35502"/>
    <w:rsid w:val="00B92A0B"/>
    <w:rsid w:val="00BA168B"/>
    <w:rsid w:val="00C046D6"/>
    <w:rsid w:val="00C1612B"/>
    <w:rsid w:val="00CC25CC"/>
    <w:rsid w:val="00CD051B"/>
    <w:rsid w:val="00CF4474"/>
    <w:rsid w:val="00D115D5"/>
    <w:rsid w:val="00D44788"/>
    <w:rsid w:val="00D84751"/>
    <w:rsid w:val="00D963E1"/>
    <w:rsid w:val="00DA323E"/>
    <w:rsid w:val="00DB3E00"/>
    <w:rsid w:val="00DE7DD6"/>
    <w:rsid w:val="00E04CD7"/>
    <w:rsid w:val="00E42F6B"/>
    <w:rsid w:val="00E617E0"/>
    <w:rsid w:val="00E90C1E"/>
    <w:rsid w:val="00E950B1"/>
    <w:rsid w:val="00ED0823"/>
    <w:rsid w:val="00EE795E"/>
    <w:rsid w:val="00EF4732"/>
    <w:rsid w:val="00F17BF4"/>
    <w:rsid w:val="00F551D1"/>
    <w:rsid w:val="00F60102"/>
    <w:rsid w:val="00F72016"/>
    <w:rsid w:val="00F93B3F"/>
    <w:rsid w:val="00FA1A23"/>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46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46D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rsid w:val="00C046D6"/>
    <w:pPr>
      <w:keepNext/>
      <w:keepLines/>
      <w:spacing w:before="120" w:after="120"/>
      <w:outlineLvl w:val="0"/>
    </w:pPr>
    <w:rPr>
      <w:rFonts w:eastAsiaTheme="majorEastAsia" w:cstheme="majorBidi"/>
      <w:sz w:val="36"/>
      <w:szCs w:val="32"/>
    </w:rPr>
  </w:style>
  <w:style w:type="paragraph" w:styleId="Overskrift2">
    <w:name w:val="heading 2"/>
    <w:basedOn w:val="Normal"/>
    <w:next w:val="Normal"/>
    <w:link w:val="Overskrift2Tegn"/>
    <w:uiPriority w:val="9"/>
    <w:unhideWhenUsed/>
    <w:rsid w:val="00C046D6"/>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rsid w:val="00C046D6"/>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unhideWhenUsed/>
    <w:rsid w:val="00C046D6"/>
    <w:pPr>
      <w:keepNext/>
      <w:keepLines/>
      <w:outlineLvl w:val="3"/>
    </w:pPr>
    <w:rPr>
      <w:rFonts w:eastAsiaTheme="majorEastAsia" w:cstheme="majorBidi"/>
      <w:iCs/>
      <w:sz w:val="28"/>
    </w:rPr>
  </w:style>
  <w:style w:type="paragraph" w:styleId="Overskrift5">
    <w:name w:val="heading 5"/>
    <w:basedOn w:val="Normal"/>
    <w:next w:val="Normal"/>
    <w:link w:val="Overskrift5Tegn"/>
    <w:rsid w:val="00C046D6"/>
    <w:pPr>
      <w:keepNext/>
      <w:keepLines/>
      <w:spacing w:line="240" w:lineRule="atLeast"/>
      <w:outlineLvl w:val="4"/>
    </w:pPr>
    <w:rPr>
      <w:kern w:val="20"/>
    </w:rPr>
  </w:style>
  <w:style w:type="paragraph" w:styleId="Overskrift6">
    <w:name w:val="heading 6"/>
    <w:basedOn w:val="Normal"/>
    <w:next w:val="Normal"/>
    <w:link w:val="Overskrift6Tegn"/>
    <w:rsid w:val="00C046D6"/>
    <w:pPr>
      <w:keepNext/>
      <w:jc w:val="center"/>
      <w:outlineLvl w:val="5"/>
    </w:pPr>
    <w:rPr>
      <w:sz w:val="32"/>
    </w:rPr>
  </w:style>
  <w:style w:type="paragraph" w:styleId="Overskrift7">
    <w:name w:val="heading 7"/>
    <w:basedOn w:val="Normal"/>
    <w:next w:val="Normal"/>
    <w:link w:val="Overskrift7Tegn"/>
    <w:rsid w:val="00C046D6"/>
    <w:pPr>
      <w:keepNext/>
      <w:outlineLvl w:val="6"/>
    </w:pPr>
    <w:rPr>
      <w:b/>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Boktittel">
    <w:name w:val="Book Title"/>
    <w:basedOn w:val="Standardskriftforavsnitt"/>
    <w:uiPriority w:val="33"/>
    <w:rsid w:val="00C046D6"/>
    <w:rPr>
      <w:rFonts w:ascii="Calibri" w:hAnsi="Calibri"/>
      <w:b/>
      <w:bCs/>
      <w:i/>
      <w:iCs/>
      <w:spacing w:val="5"/>
      <w:sz w:val="24"/>
    </w:rPr>
  </w:style>
  <w:style w:type="paragraph" w:styleId="Bunntekst">
    <w:name w:val="footer"/>
    <w:basedOn w:val="Normal"/>
    <w:link w:val="BunntekstTegn"/>
    <w:uiPriority w:val="99"/>
    <w:unhideWhenUsed/>
    <w:rsid w:val="00C046D6"/>
    <w:rPr>
      <w:sz w:val="16"/>
    </w:rPr>
  </w:style>
  <w:style w:type="character" w:styleId="Overskrift1Tegn" w:customStyle="1">
    <w:name w:val="Overskrift 1 Tegn"/>
    <w:basedOn w:val="Standardskriftforavsnitt"/>
    <w:link w:val="Overskrift1"/>
    <w:uiPriority w:val="9"/>
    <w:rsid w:val="00C046D6"/>
    <w:rPr>
      <w:rFonts w:eastAsiaTheme="majorEastAsia" w:cstheme="majorBidi"/>
      <w:sz w:val="36"/>
      <w:szCs w:val="32"/>
      <w:lang w:eastAsia="nb-NO"/>
    </w:rPr>
  </w:style>
  <w:style w:type="character" w:styleId="Overskrift2Tegn" w:customStyle="1">
    <w:name w:val="Overskrift 2 Tegn"/>
    <w:basedOn w:val="Standardskriftforavsnitt"/>
    <w:link w:val="Overskrift2"/>
    <w:uiPriority w:val="9"/>
    <w:rsid w:val="00C046D6"/>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046D6"/>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rsid w:val="00C046D6"/>
    <w:rPr>
      <w:rFonts w:eastAsiaTheme="majorEastAsia" w:cstheme="majorBidi"/>
      <w:iCs/>
      <w:sz w:val="28"/>
      <w:szCs w:val="20"/>
      <w:lang w:eastAsia="nb-NO"/>
    </w:rPr>
  </w:style>
  <w:style w:type="character" w:styleId="BunntekstTegn" w:customStyle="1">
    <w:name w:val="Bunntekst Tegn"/>
    <w:basedOn w:val="Standardskriftforavsnitt"/>
    <w:link w:val="Bunntekst"/>
    <w:uiPriority w:val="99"/>
    <w:rsid w:val="00C046D6"/>
    <w:rPr>
      <w:rFonts w:cs="Times New Roman"/>
      <w:sz w:val="16"/>
      <w:szCs w:val="20"/>
      <w:lang w:eastAsia="nb-NO"/>
    </w:rPr>
  </w:style>
  <w:style w:type="character" w:styleId="Hyperkobling">
    <w:name w:val="Hyperlink"/>
    <w:rsid w:val="00C046D6"/>
    <w:rPr>
      <w:rFonts w:cs="Times New Roman"/>
      <w:color w:val="0000FF"/>
      <w:u w:val="single"/>
    </w:rPr>
  </w:style>
  <w:style w:type="character" w:styleId="Overskrift5Tegn" w:customStyle="1">
    <w:name w:val="Overskrift 5 Tegn"/>
    <w:basedOn w:val="Standardskriftforavsnitt"/>
    <w:link w:val="Overskrift5"/>
    <w:rsid w:val="00C046D6"/>
    <w:rPr>
      <w:rFonts w:cs="Times New Roman"/>
      <w:kern w:val="20"/>
      <w:sz w:val="24"/>
      <w:szCs w:val="20"/>
      <w:lang w:eastAsia="nb-NO"/>
    </w:rPr>
  </w:style>
  <w:style w:type="character" w:styleId="Overskrift6Tegn" w:customStyle="1">
    <w:name w:val="Overskrift 6 Tegn"/>
    <w:basedOn w:val="Standardskriftforavsnitt"/>
    <w:link w:val="Overskrift6"/>
    <w:rsid w:val="00C046D6"/>
    <w:rPr>
      <w:rFonts w:cs="Times New Roman"/>
      <w:sz w:val="32"/>
      <w:szCs w:val="20"/>
      <w:lang w:eastAsia="nb-NO"/>
    </w:rPr>
  </w:style>
  <w:style w:type="character" w:styleId="Overskrift7Tegn" w:customStyle="1">
    <w:name w:val="Overskrift 7 Tegn"/>
    <w:basedOn w:val="Standardskriftforavsnitt"/>
    <w:link w:val="Overskrift7"/>
    <w:rsid w:val="00C046D6"/>
    <w:rPr>
      <w:rFonts w:cs="Times New Roman"/>
      <w:b/>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theme" Target="/word/theme/theme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glossaryDocument" Target="/word/glossary/document.xml" Id="rId6" /><Relationship Type="http://schemas.openxmlformats.org/officeDocument/2006/relationships/fontTable" Target="/word/fontTable.xml" Id="rId5" /><Relationship Type="http://schemas.openxmlformats.org/officeDocument/2006/relationships/image" Target="/word/media/image1.jpeg" Id="rId4" /><Relationship Type="http://schemas.openxmlformats.org/officeDocument/2006/relationships/image" Target="/media/image2.jpg" Id="R29af23e6992f4630" /><Relationship Type="http://schemas.openxmlformats.org/officeDocument/2006/relationships/image" Target="/media/image3.jpg" Id="R3683ea3039bf48dc" /><Relationship Type="http://schemas.openxmlformats.org/officeDocument/2006/relationships/image" Target="/media/image4.jpg" Id="Rc44178a066ab4f3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98689E" w:rsidRDefault="00FF6C1E">
          <w:r w:rsidRPr="006D5990">
            <w:rPr>
              <w:rStyle w:val="Plassholdertekst"/>
            </w:rPr>
            <w:t>Klikk eller trykk her for å skrive inn tekst.</w:t>
          </w:r>
        </w:p>
      </w:docPartBody>
    </w:docPart>
    <w:docPart>
      <w:docPartPr>
        <w:name w:val="C0CBD26F0E8F41C9A3D2873C1933D34A"/>
        <w:category>
          <w:name w:val="Generelt"/>
          <w:gallery w:val="placeholder"/>
        </w:category>
        <w:types>
          <w:type w:val="bbPlcHdr"/>
        </w:types>
        <w:behaviors>
          <w:behavior w:val="content"/>
        </w:behaviors>
        <w:guid w:val="{7D88A79F-A3DF-4ABC-B174-3085A7C5E5EE}"/>
      </w:docPartPr>
      <w:docPartBody>
        <w:p w:rsidR="0098689E" w:rsidRDefault="00F615CA" w:rsidP="00170DDE">
          <w:pPr>
            <w:pStyle w:val="C0CBD26F0E8F41C9A3D2873C1933D34A"/>
          </w:pPr>
          <w:r w:rsidRPr="00AB68E0">
            <w:t xml:space="preserve"> </w:t>
          </w:r>
        </w:p>
      </w:docPartBody>
    </w:docPart>
    <w:docPart>
      <w:docPartPr>
        <w:name w:val="0692EAADFF3147729A9961C2A8732560"/>
        <w:category>
          <w:name w:val="Generelt"/>
          <w:gallery w:val="placeholder"/>
        </w:category>
        <w:types>
          <w:type w:val="bbPlcHdr"/>
        </w:types>
        <w:behaviors>
          <w:behavior w:val="content"/>
        </w:behaviors>
        <w:guid w:val="{B6620999-4B2C-4023-A526-96B5310E1791}"/>
      </w:docPartPr>
      <w:docPartBody>
        <w:p w:rsidR="0098689E" w:rsidRDefault="00FF6C1E" w:rsidP="00FF6C1E">
          <w:pPr>
            <w:pStyle w:val="0692EAADFF3147729A9961C2A8732560"/>
          </w:pPr>
          <w:r w:rsidRPr="006D5990">
            <w:rPr>
              <w:rStyle w:val="Plassholdertekst"/>
            </w:rPr>
            <w:t>Klikk eller trykk her for å skrive inn tekst.</w:t>
          </w:r>
        </w:p>
      </w:docPartBody>
    </w:docPart>
    <w:docPart>
      <w:docPartPr>
        <w:name w:val="595A8B44336A4A9EB4BCC93D4FB281B0"/>
        <w:category>
          <w:name w:val="Generelt"/>
          <w:gallery w:val="placeholder"/>
        </w:category>
        <w:types>
          <w:type w:val="bbPlcHdr"/>
        </w:types>
        <w:behaviors>
          <w:behavior w:val="content"/>
        </w:behaviors>
        <w:guid w:val="{22E80ACC-9C04-4022-A081-B533681DB9D2}"/>
      </w:docPartPr>
      <w:docPartBody>
        <w:p w:rsidR="0098689E" w:rsidRDefault="00FF6C1E" w:rsidP="00FF6C1E">
          <w:pPr>
            <w:pStyle w:val="595A8B44336A4A9EB4BCC93D4FB281B0"/>
          </w:pPr>
          <w:r w:rsidRPr="006D5990">
            <w:rPr>
              <w:rStyle w:val="Plassholdertekst"/>
            </w:rPr>
            <w:t>Klikk eller trykk her for å skrive inn tekst.</w:t>
          </w:r>
        </w:p>
      </w:docPartBody>
    </w:docPart>
    <w:docPart>
      <w:docPartPr>
        <w:name w:val="93F5972B2053426E9C65AFBA4ADF5C26"/>
        <w:category>
          <w:name w:val="Generelt"/>
          <w:gallery w:val="placeholder"/>
        </w:category>
        <w:types>
          <w:type w:val="bbPlcHdr"/>
        </w:types>
        <w:behaviors>
          <w:behavior w:val="content"/>
        </w:behaviors>
        <w:guid w:val="{36B344B5-10C3-4805-8B60-3614DEED265B}"/>
      </w:docPartPr>
      <w:docPartBody>
        <w:p w:rsidR="0098689E" w:rsidRDefault="00FF6C1E" w:rsidP="00FF6C1E">
          <w:pPr>
            <w:pStyle w:val="93F5972B2053426E9C65AFBA4ADF5C26"/>
          </w:pPr>
          <w:r w:rsidRPr="006D5990">
            <w:rPr>
              <w:rStyle w:val="Plassholdertekst"/>
            </w:rPr>
            <w:t>Klikk eller trykk her for å skrive inn tekst.</w:t>
          </w:r>
        </w:p>
      </w:docPartBody>
    </w:docPart>
    <w:docPart>
      <w:docPartPr>
        <w:name w:val="886A0976BCD641A88B99C7215D5A42B5"/>
        <w:category>
          <w:name w:val="Generelt"/>
          <w:gallery w:val="placeholder"/>
        </w:category>
        <w:types>
          <w:type w:val="bbPlcHdr"/>
        </w:types>
        <w:behaviors>
          <w:behavior w:val="content"/>
        </w:behaviors>
        <w:guid w:val="{A847EE44-3295-452F-817B-9ED044AEDAD6}"/>
      </w:docPartPr>
      <w:docPartBody>
        <w:p w:rsidR="0098689E" w:rsidRDefault="00FF6C1E" w:rsidP="00FF6C1E">
          <w:pPr>
            <w:pStyle w:val="886A0976BCD641A88B99C7215D5A42B5"/>
          </w:pPr>
          <w:r w:rsidRPr="006D5990">
            <w:rPr>
              <w:rStyle w:val="Plassholdertekst"/>
            </w:rPr>
            <w:t>Klikk eller trykk her for å skrive inn tekst.</w:t>
          </w:r>
        </w:p>
      </w:docPartBody>
    </w:docPart>
    <w:docPart>
      <w:docPartPr>
        <w:name w:val="B9D56A7C85004831AA43D8FA036AB159"/>
        <w:category>
          <w:name w:val="Generelt"/>
          <w:gallery w:val="placeholder"/>
        </w:category>
        <w:types>
          <w:type w:val="bbPlcHdr"/>
        </w:types>
        <w:behaviors>
          <w:behavior w:val="content"/>
        </w:behaviors>
        <w:guid w:val="{DB4093DC-E860-4D59-A575-9D4023FCE076}"/>
      </w:docPartPr>
      <w:docPartBody>
        <w:p w:rsidR="0098689E" w:rsidRDefault="00FF6C1E" w:rsidP="00FF6C1E">
          <w:pPr>
            <w:pStyle w:val="B9D56A7C85004831AA43D8FA036AB159"/>
          </w:pPr>
          <w:r w:rsidRPr="006D5990">
            <w:rPr>
              <w:rStyle w:val="Plassholdertekst"/>
            </w:rPr>
            <w:t>Klikk eller trykk her for å skrive inn tekst.</w:t>
          </w:r>
        </w:p>
      </w:docPartBody>
    </w:docPart>
    <w:docPart>
      <w:docPartPr>
        <w:name w:val="0B734720C4D747268297F05380F68184"/>
        <w:category>
          <w:name w:val="Generelt"/>
          <w:gallery w:val="placeholder"/>
        </w:category>
        <w:types>
          <w:type w:val="bbPlcHdr"/>
        </w:types>
        <w:behaviors>
          <w:behavior w:val="content"/>
        </w:behaviors>
        <w:guid w:val="{89AF6C80-0932-4422-8932-5EF7D2385240}"/>
      </w:docPartPr>
      <w:docPartBody>
        <w:p w:rsidR="0098689E" w:rsidRDefault="00FF6C1E" w:rsidP="00FF6C1E">
          <w:pPr>
            <w:pStyle w:val="0B734720C4D747268297F05380F68184"/>
          </w:pPr>
          <w:r w:rsidRPr="006D5990">
            <w:rPr>
              <w:rStyle w:val="Plassholdertekst"/>
            </w:rPr>
            <w:t>Klikk eller trykk her for å skrive inn tekst.</w:t>
          </w:r>
        </w:p>
      </w:docPartBody>
    </w:docPart>
    <w:docPart>
      <w:docPartPr>
        <w:name w:val="57BE1E0816934D5CB0A9F4DC4B1DFA22"/>
        <w:category>
          <w:name w:val="Generelt"/>
          <w:gallery w:val="placeholder"/>
        </w:category>
        <w:types>
          <w:type w:val="bbPlcHdr"/>
        </w:types>
        <w:behaviors>
          <w:behavior w:val="content"/>
        </w:behaviors>
        <w:guid w:val="{607C0BC3-F4D3-404F-B71B-52BBFCA27752}"/>
      </w:docPartPr>
      <w:docPartBody>
        <w:p w:rsidR="0098689E" w:rsidRDefault="00F615CA" w:rsidP="00FF6C1E">
          <w:pPr>
            <w:pStyle w:val="57BE1E0816934D5CB0A9F4DC4B1DFA22"/>
          </w:pPr>
          <w:r w:rsidRPr="00AB68E0">
            <w:t xml:space="preserve"> </w:t>
          </w:r>
        </w:p>
      </w:docPartBody>
    </w:docPart>
    <w:docPart>
      <w:docPartPr>
        <w:name w:val="E61351BECC5E408CBB950958A76988F4"/>
        <w:category>
          <w:name w:val="Generelt"/>
          <w:gallery w:val="placeholder"/>
        </w:category>
        <w:types>
          <w:type w:val="bbPlcHdr"/>
        </w:types>
        <w:behaviors>
          <w:behavior w:val="content"/>
        </w:behaviors>
        <w:guid w:val="{2806370F-BEBB-4CA3-AE8F-961136A71D97}"/>
      </w:docPartPr>
      <w:docPartBody>
        <w:p w:rsidR="0098689E" w:rsidRDefault="00F615CA" w:rsidP="00FF6C1E">
          <w:pPr>
            <w:pStyle w:val="E61351BECC5E408CBB950958A76988F4"/>
          </w:pPr>
          <w:r w:rsidRPr="00AB68E0">
            <w:t xml:space="preserve"> </w:t>
          </w:r>
        </w:p>
      </w:docPartBody>
    </w:docPart>
    <w:docPart>
      <w:docPartPr>
        <w:name w:val="3CA23D76445E473F9AA3B96380F723EF"/>
        <w:category>
          <w:name w:val="Generelt"/>
          <w:gallery w:val="placeholder"/>
        </w:category>
        <w:types>
          <w:type w:val="bbPlcHdr"/>
        </w:types>
        <w:behaviors>
          <w:behavior w:val="content"/>
        </w:behaviors>
        <w:guid w:val="{B9D73A7D-21E1-4021-B158-6B1580B17466}"/>
      </w:docPartPr>
      <w:docPartBody>
        <w:p w:rsidR="0098689E" w:rsidRDefault="00F615CA" w:rsidP="00991929">
          <w:pPr>
            <w:pStyle w:val="3CA23D76445E473F9AA3B96380F723EF"/>
          </w:pPr>
          <w:r w:rsidRPr="00AB68E0">
            <w:t xml:space="preserve"> </w:t>
          </w:r>
        </w:p>
      </w:docPartBody>
    </w:docPart>
    <w:docPart>
      <w:docPartPr>
        <w:name w:val="B0FF102B5139446EA084FCE6845F37CA"/>
        <w:category>
          <w:name w:val="Generelt"/>
          <w:gallery w:val="placeholder"/>
        </w:category>
        <w:types>
          <w:type w:val="bbPlcHdr"/>
        </w:types>
        <w:behaviors>
          <w:behavior w:val="content"/>
        </w:behaviors>
        <w:guid w:val="{0A570F3B-035E-4951-A86F-BD11A7F8E400}"/>
      </w:docPartPr>
      <w:docPartBody>
        <w:p w:rsidR="0098689E" w:rsidRDefault="00FF6C1E" w:rsidP="00FF6C1E">
          <w:pPr>
            <w:pStyle w:val="B0FF102B5139446EA084FCE6845F37CA"/>
          </w:pPr>
          <w:r w:rsidRPr="006D5990">
            <w:rPr>
              <w:rStyle w:val="Plassholdertekst"/>
            </w:rPr>
            <w:t>Klikk eller trykk her for å skrive inn tekst.</w:t>
          </w:r>
        </w:p>
      </w:docPartBody>
    </w:docPart>
    <w:docPart>
      <w:docPartPr>
        <w:name w:val="D6AB5CD630F64C88B7D9E046E7544967"/>
        <w:category>
          <w:name w:val="Generelt"/>
          <w:gallery w:val="placeholder"/>
        </w:category>
        <w:types>
          <w:type w:val="bbPlcHdr"/>
        </w:types>
        <w:behaviors>
          <w:behavior w:val="content"/>
        </w:behaviors>
        <w:guid w:val="{2E338FEA-933D-4965-9A25-27843BACAEC5}"/>
      </w:docPartPr>
      <w:docPartBody>
        <w:p w:rsidR="0098689E" w:rsidRDefault="00FF6C1E" w:rsidP="00FF6C1E">
          <w:pPr>
            <w:pStyle w:val="D6AB5CD630F64C88B7D9E046E7544967"/>
          </w:pPr>
          <w:r w:rsidRPr="006D5990">
            <w:rPr>
              <w:rStyle w:val="Plassholdertekst"/>
            </w:rPr>
            <w:t>Klikk eller trykk her for å skrive inn tekst.</w:t>
          </w:r>
        </w:p>
      </w:docPartBody>
    </w:docPart>
    <w:docPart>
      <w:docPartPr>
        <w:name w:val="2337EC0522D34987AEEDAAA1A01C2247"/>
        <w:category>
          <w:name w:val="Generelt"/>
          <w:gallery w:val="placeholder"/>
        </w:category>
        <w:types>
          <w:type w:val="bbPlcHdr"/>
        </w:types>
        <w:behaviors>
          <w:behavior w:val="content"/>
        </w:behaviors>
        <w:guid w:val="{D66D0630-F8C5-4D40-825A-39870AF4D00B}"/>
      </w:docPartPr>
      <w:docPartBody>
        <w:p w:rsidR="0098689E" w:rsidRDefault="00F615CA" w:rsidP="00FF6C1E">
          <w:pPr>
            <w:pStyle w:val="2337EC0522D34987AEEDAAA1A01C2247"/>
          </w:pPr>
          <w:r w:rsidRPr="00AB68E0">
            <w:t xml:space="preserve"> </w:t>
          </w:r>
        </w:p>
      </w:docPartBody>
    </w:docPart>
    <w:docPart>
      <w:docPartPr>
        <w:name w:val="7F8A916F84BA4F72A3446E15266E22DE"/>
        <w:category>
          <w:name w:val="Generelt"/>
          <w:gallery w:val="placeholder"/>
        </w:category>
        <w:types>
          <w:type w:val="bbPlcHdr"/>
        </w:types>
        <w:behaviors>
          <w:behavior w:val="content"/>
        </w:behaviors>
        <w:guid w:val="{7D62C3C2-D5D6-49B7-A65E-AB9DA4C0B706}"/>
      </w:docPartPr>
      <w:docPartBody>
        <w:p w:rsidR="00981608" w:rsidRDefault="00D30EDE" w:rsidP="00D30EDE">
          <w:pPr>
            <w:pStyle w:val="7F8A916F84BA4F72A3446E15266E22DE"/>
          </w:pPr>
          <w:r w:rsidRPr="006D5990">
            <w:rPr>
              <w:rStyle w:val="Plassholdertekst"/>
            </w:rPr>
            <w:t>Klikk eller trykk her for å skrive inn tekst.</w:t>
          </w:r>
        </w:p>
      </w:docPartBody>
    </w:docPart>
    <w:docPart>
      <w:docPartPr>
        <w:name w:val="8C13B4CD5E434683990EBB10C63593D9"/>
        <w:category>
          <w:name w:val="Generelt"/>
          <w:gallery w:val="placeholder"/>
        </w:category>
        <w:types>
          <w:type w:val="bbPlcHdr"/>
        </w:types>
        <w:behaviors>
          <w:behavior w:val="content"/>
        </w:behaviors>
        <w:guid w:val="{256C574B-C3C7-4691-BA77-63B4A8FE907D}"/>
      </w:docPartPr>
      <w:docPartBody>
        <w:p w:rsidR="00920DC4" w:rsidRDefault="00F615CA" w:rsidP="00AD6702">
          <w:pPr>
            <w:pStyle w:val="8C13B4CD5E434683990EBB10C63593D9"/>
          </w:pPr>
          <w:r w:rsidRPr="00AB68E0">
            <w:t xml:space="preserve"> </w:t>
          </w:r>
        </w:p>
      </w:docPartBody>
    </w:docPart>
    <w:docPart>
      <w:docPartPr>
        <w:name w:val="FC935AFF2BD84A298EBE35B4F3A82BBF"/>
        <w:category>
          <w:name w:val="Generelt"/>
          <w:gallery w:val="placeholder"/>
        </w:category>
        <w:types>
          <w:type w:val="bbPlcHdr"/>
        </w:types>
        <w:behaviors>
          <w:behavior w:val="content"/>
        </w:behaviors>
        <w:guid w:val="{A7CCF444-4138-4925-92B5-7E9275EFBAA9}"/>
      </w:docPartPr>
      <w:docPartBody>
        <w:p w:rsidR="00607B4C" w:rsidRDefault="002F5322" w:rsidP="002F5322">
          <w:pPr>
            <w:pStyle w:val="FC935AFF2BD84A298EBE35B4F3A82BBF"/>
          </w:pPr>
          <w:r w:rsidRPr="006D5990">
            <w:rPr>
              <w:rStyle w:val="Plassholdertekst"/>
            </w:rPr>
            <w:t>Klikk eller trykk her for å skrive inn tekst.</w:t>
          </w:r>
        </w:p>
      </w:docPartBody>
    </w:docPart>
    <w:docPart>
      <w:docPartPr>
        <w:name w:val="2ABA6FC3B6F149AC8ACE9AF36E2F4CF8"/>
        <w:category>
          <w:name w:val="Generelt"/>
          <w:gallery w:val="placeholder"/>
        </w:category>
        <w:types>
          <w:type w:val="bbPlcHdr"/>
        </w:types>
        <w:behaviors>
          <w:behavior w:val="content"/>
        </w:behaviors>
        <w:guid w:val="{6C91D94F-F3C4-4105-9715-8D88A0F60161}"/>
      </w:docPartPr>
      <w:docPartBody>
        <w:p w:rsidR="00607B4C" w:rsidRDefault="002F5322" w:rsidP="002F5322">
          <w:pPr>
            <w:pStyle w:val="2ABA6FC3B6F149AC8ACE9AF36E2F4CF8"/>
          </w:pPr>
          <w:r w:rsidRPr="006D5990">
            <w:rPr>
              <w:rStyle w:val="Plassholdertekst"/>
            </w:rPr>
            <w:t>Klikk eller trykk her for å skrive inn tekst.</w:t>
          </w:r>
        </w:p>
      </w:docPartBody>
    </w:docPart>
    <w:docPart>
      <w:docPartPr>
        <w:name w:val="B5EA15653A1F4D5088CFAAEE2221D477"/>
        <w:category>
          <w:name w:val="Generelt"/>
          <w:gallery w:val="placeholder"/>
        </w:category>
        <w:types>
          <w:type w:val="bbPlcHdr"/>
        </w:types>
        <w:behaviors>
          <w:behavior w:val="content"/>
        </w:behaviors>
        <w:guid w:val="{9B1D4585-CBE2-456C-B41D-3D4A626F6B83}"/>
      </w:docPartPr>
      <w:docPartBody>
        <w:p w:rsidR="00607B4C" w:rsidRDefault="002F5322" w:rsidP="002F5322">
          <w:pPr>
            <w:pStyle w:val="B5EA15653A1F4D5088CFAAEE2221D477"/>
          </w:pPr>
          <w:r w:rsidRPr="006D5990">
            <w:rPr>
              <w:rStyle w:val="Plassholdertekst"/>
            </w:rPr>
            <w:t>Klikk eller trykk her for å skrive inn tekst.</w:t>
          </w:r>
        </w:p>
      </w:docPartBody>
    </w:docPart>
    <w:docPart>
      <w:docPartPr>
        <w:name w:val="ED29CDF442D046EB8F8F21D2CAFC687B"/>
        <w:category>
          <w:name w:val="Generelt"/>
          <w:gallery w:val="placeholder"/>
        </w:category>
        <w:types>
          <w:type w:val="bbPlcHdr"/>
        </w:types>
        <w:behaviors>
          <w:behavior w:val="content"/>
        </w:behaviors>
        <w:guid w:val="{99E7D036-4EB6-42F3-A92B-B1377D678A15}"/>
      </w:docPartPr>
      <w:docPartBody>
        <w:p w:rsidR="00607B4C" w:rsidRDefault="002F5322" w:rsidP="002F5322">
          <w:pPr>
            <w:pStyle w:val="ED29CDF442D046EB8F8F21D2CAFC687B"/>
          </w:pPr>
          <w:r w:rsidRPr="006D5990">
            <w:rPr>
              <w:rStyle w:val="Plassholdertekst"/>
            </w:rPr>
            <w:t>Klikk eller trykk her for å skrive inn tekst.</w:t>
          </w:r>
        </w:p>
      </w:docPartBody>
    </w:docPart>
    <w:docPart>
      <w:docPartPr>
        <w:name w:val="53841AA47CB948D4AF11538A9B554836"/>
        <w:category>
          <w:name w:val="Generelt"/>
          <w:gallery w:val="placeholder"/>
        </w:category>
        <w:types>
          <w:type w:val="bbPlcHdr"/>
        </w:types>
        <w:behaviors>
          <w:behavior w:val="content"/>
        </w:behaviors>
        <w:guid w:val="{2DAE3EF6-82B9-4260-854E-9232B08B626F}"/>
      </w:docPartPr>
      <w:docPartBody>
        <w:p w:rsidR="00607B4C" w:rsidRDefault="002F5322" w:rsidP="002F5322">
          <w:pPr>
            <w:pStyle w:val="53841AA47CB948D4AF11538A9B554836"/>
          </w:pPr>
          <w:r w:rsidRPr="006D5990">
            <w:rPr>
              <w:rStyle w:val="Plassholdertekst"/>
            </w:rPr>
            <w:t>Klikk eller trykk her for å skrive inn tekst.</w:t>
          </w:r>
        </w:p>
      </w:docPartBody>
    </w:docPart>
    <w:docPart>
      <w:docPartPr>
        <w:name w:val="55FD5E94CB714988A3A091AFA33FDA46"/>
        <w:category>
          <w:name w:val="Generelt"/>
          <w:gallery w:val="placeholder"/>
        </w:category>
        <w:types>
          <w:type w:val="bbPlcHdr"/>
        </w:types>
        <w:behaviors>
          <w:behavior w:val="content"/>
        </w:behaviors>
        <w:guid w:val="{226C00A7-E6E1-4FD2-A4E0-5488A0144AF0}"/>
      </w:docPartPr>
      <w:docPartBody>
        <w:p w:rsidR="00607B4C" w:rsidRDefault="002F5322" w:rsidP="002F5322">
          <w:pPr>
            <w:pStyle w:val="55FD5E94CB714988A3A091AFA33FDA46"/>
          </w:pPr>
          <w:r w:rsidRPr="006D5990">
            <w:rPr>
              <w:rStyle w:val="Plassholdertekst"/>
            </w:rPr>
            <w:t>Klikk eller trykk her for å skrive inn tekst.</w:t>
          </w:r>
        </w:p>
      </w:docPartBody>
    </w:docPart>
    <w:docPart>
      <w:docPartPr>
        <w:name w:val="0B882E9F699C4511A7669EFDA09B6D2F"/>
        <w:category>
          <w:name w:val="Generelt"/>
          <w:gallery w:val="placeholder"/>
        </w:category>
        <w:types>
          <w:type w:val="bbPlcHdr"/>
        </w:types>
        <w:behaviors>
          <w:behavior w:val="content"/>
        </w:behaviors>
        <w:guid w:val="{69229446-EB81-4DA0-AC13-BA02557A1243}"/>
      </w:docPartPr>
      <w:docPartBody>
        <w:p w:rsidR="00607B4C" w:rsidRDefault="002F5322" w:rsidP="002F5322">
          <w:pPr>
            <w:pStyle w:val="0B882E9F699C4511A7669EFDA09B6D2F"/>
          </w:pPr>
          <w:r w:rsidRPr="006D5990">
            <w:rPr>
              <w:rStyle w:val="Plassholdertekst"/>
            </w:rPr>
            <w:t>Klikk eller trykk her for å skrive inn tekst.</w:t>
          </w:r>
        </w:p>
      </w:docPartBody>
    </w:docPart>
    <w:docPart>
      <w:docPartPr>
        <w:name w:val="2E8581D82C714D76A4CD688AE5B9EA86"/>
        <w:category>
          <w:name w:val="Generelt"/>
          <w:gallery w:val="placeholder"/>
        </w:category>
        <w:types>
          <w:type w:val="bbPlcHdr"/>
        </w:types>
        <w:behaviors>
          <w:behavior w:val="content"/>
        </w:behaviors>
        <w:guid w:val="{68FF29FD-614E-4CD2-BD30-2B3FB8D71484}"/>
      </w:docPartPr>
      <w:docPartBody>
        <w:p w:rsidR="00607B4C" w:rsidRDefault="002F5322" w:rsidP="002F5322">
          <w:pPr>
            <w:pStyle w:val="2E8581D82C714D76A4CD688AE5B9EA86"/>
          </w:pPr>
          <w:r w:rsidRPr="006D5990">
            <w:rPr>
              <w:rStyle w:val="Plassholdertekst"/>
            </w:rPr>
            <w:t>Klikk eller trykk her for å skrive inn tekst.</w:t>
          </w:r>
        </w:p>
      </w:docPartBody>
    </w:docPart>
    <w:docPart>
      <w:docPartPr>
        <w:name w:val="60F46D6005CB4C02A604F8AC776FB5C5"/>
        <w:category>
          <w:name w:val="Generelt"/>
          <w:gallery w:val="placeholder"/>
        </w:category>
        <w:types>
          <w:type w:val="bbPlcHdr"/>
        </w:types>
        <w:behaviors>
          <w:behavior w:val="content"/>
        </w:behaviors>
        <w:guid w:val="{87EF38A7-FD42-4FE4-8000-925E0519194D}"/>
      </w:docPartPr>
      <w:docPartBody>
        <w:p w:rsidR="00607B4C" w:rsidRDefault="002F5322" w:rsidP="002F5322">
          <w:pPr>
            <w:pStyle w:val="60F46D6005CB4C02A604F8AC776FB5C5"/>
          </w:pPr>
          <w:r w:rsidRPr="006D5990">
            <w:rPr>
              <w:rStyle w:val="Plassholdertekst"/>
            </w:rPr>
            <w:t>Klikk eller trykk her for å skrive inn tekst.</w:t>
          </w:r>
        </w:p>
      </w:docPartBody>
    </w:docPart>
    <w:docPart>
      <w:docPartPr>
        <w:name w:val="B9C2B4EBC92642288E236C1E84AF5220"/>
        <w:category>
          <w:name w:val="Generelt"/>
          <w:gallery w:val="placeholder"/>
        </w:category>
        <w:types>
          <w:type w:val="bbPlcHdr"/>
        </w:types>
        <w:behaviors>
          <w:behavior w:val="content"/>
        </w:behaviors>
        <w:guid w:val="{428802AE-C7F6-433A-AA1C-9748344F3A5C}"/>
      </w:docPartPr>
      <w:docPartBody>
        <w:p w:rsidR="00607B4C" w:rsidRDefault="002F5322" w:rsidP="002F5322">
          <w:pPr>
            <w:pStyle w:val="B9C2B4EBC92642288E236C1E84AF5220"/>
          </w:pPr>
          <w:r w:rsidRPr="006D5990">
            <w:rPr>
              <w:rStyle w:val="Plassholdertekst"/>
            </w:rPr>
            <w:t>Klikk eller trykk her for å skrive inn tekst.</w:t>
          </w:r>
        </w:p>
      </w:docPartBody>
    </w:docPart>
    <w:docPart>
      <w:docPartPr>
        <w:name w:val="46D0DA25E63140858CC23FEF8D272888"/>
        <w:category>
          <w:name w:val="Generelt"/>
          <w:gallery w:val="placeholder"/>
        </w:category>
        <w:types>
          <w:type w:val="bbPlcHdr"/>
        </w:types>
        <w:behaviors>
          <w:behavior w:val="content"/>
        </w:behaviors>
        <w:guid w:val="{CA8CB8AC-1277-4297-A16A-A76A6DD14B5E}"/>
      </w:docPartPr>
      <w:docPartBody>
        <w:p w:rsidR="00607B4C" w:rsidRDefault="002F5322" w:rsidP="002F5322">
          <w:pPr>
            <w:pStyle w:val="46D0DA25E63140858CC23FEF8D272888"/>
          </w:pPr>
          <w:r w:rsidRPr="006D5990">
            <w:rPr>
              <w:rStyle w:val="Plassholdertekst"/>
            </w:rPr>
            <w:t>Klikk eller trykk her for å skrive inn tekst.</w:t>
          </w:r>
        </w:p>
      </w:docPartBody>
    </w:docPart>
    <w:docPart>
      <w:docPartPr>
        <w:name w:val="E58AA055ED334A2CB9049AF9059334DB"/>
        <w:category>
          <w:name w:val="Generelt"/>
          <w:gallery w:val="placeholder"/>
        </w:category>
        <w:types>
          <w:type w:val="bbPlcHdr"/>
        </w:types>
        <w:behaviors>
          <w:behavior w:val="content"/>
        </w:behaviors>
        <w:guid w:val="{8EF31D0D-FC20-4F0B-9D18-932840E59E92}"/>
      </w:docPartPr>
      <w:docPartBody>
        <w:p w:rsidR="00607B4C" w:rsidRDefault="002F5322" w:rsidP="002F5322">
          <w:pPr>
            <w:pStyle w:val="E58AA055ED334A2CB9049AF9059334DB"/>
          </w:pPr>
          <w:r w:rsidRPr="006D5990">
            <w:rPr>
              <w:rStyle w:val="Plassholdertekst"/>
            </w:rPr>
            <w:t>Klikk eller trykk her for å skrive inn tekst.</w:t>
          </w:r>
        </w:p>
      </w:docPartBody>
    </w:docPart>
    <w:docPart>
      <w:docPartPr>
        <w:name w:val="274B24CDC8524A1FBDB71DFA3504A11E"/>
        <w:category>
          <w:name w:val="Generelt"/>
          <w:gallery w:val="placeholder"/>
        </w:category>
        <w:types>
          <w:type w:val="bbPlcHdr"/>
        </w:types>
        <w:behaviors>
          <w:behavior w:val="content"/>
        </w:behaviors>
        <w:guid w:val="{1BC1581A-9137-4E1D-B54A-9B5AB9018D98}"/>
      </w:docPartPr>
      <w:docPartBody>
        <w:p w:rsidR="00607B4C" w:rsidRDefault="002F5322" w:rsidP="002F5322">
          <w:pPr>
            <w:pStyle w:val="274B24CDC8524A1FBDB71DFA3504A11E"/>
          </w:pPr>
          <w:r w:rsidRPr="006D5990">
            <w:rPr>
              <w:rStyle w:val="Plassholdertekst"/>
            </w:rPr>
            <w:t>Klikk eller trykk her for å skrive inn tekst.</w:t>
          </w:r>
        </w:p>
      </w:docPartBody>
    </w:docPart>
    <w:docPart>
      <w:docPartPr>
        <w:name w:val="340B61FFF9D34E8486E55F73E8E52553"/>
        <w:category>
          <w:name w:val="Generelt"/>
          <w:gallery w:val="placeholder"/>
        </w:category>
        <w:types>
          <w:type w:val="bbPlcHdr"/>
        </w:types>
        <w:behaviors>
          <w:behavior w:val="content"/>
        </w:behaviors>
        <w:guid w:val="{868D7B0A-61F7-4E2B-A79F-05A389C23FC2}"/>
      </w:docPartPr>
      <w:docPartBody>
        <w:p w:rsidR="00607B4C" w:rsidRDefault="002F5322" w:rsidP="002F5322">
          <w:pPr>
            <w:pStyle w:val="340B61FFF9D34E8486E55F73E8E52553"/>
          </w:pPr>
          <w:r w:rsidRPr="006D5990">
            <w:rPr>
              <w:rStyle w:val="Plassholdertekst"/>
            </w:rPr>
            <w:t>Klikk eller trykk her for å skrive inn tekst.</w:t>
          </w:r>
        </w:p>
      </w:docPartBody>
    </w:docPart>
    <w:docPart>
      <w:docPartPr>
        <w:name w:val="2A353AA509C542DFAAADC8B96D586D7B"/>
        <w:category>
          <w:name w:val="Generelt"/>
          <w:gallery w:val="placeholder"/>
        </w:category>
        <w:types>
          <w:type w:val="bbPlcHdr"/>
        </w:types>
        <w:behaviors>
          <w:behavior w:val="content"/>
        </w:behaviors>
        <w:guid w:val="{0AACB772-4FE1-4760-8000-38699D7FC624}"/>
      </w:docPartPr>
      <w:docPartBody>
        <w:p w:rsidR="00607B4C" w:rsidRDefault="002F5322" w:rsidP="002F5322">
          <w:pPr>
            <w:pStyle w:val="2A353AA509C542DFAAADC8B96D586D7B"/>
          </w:pPr>
          <w:r w:rsidRPr="006D5990">
            <w:rPr>
              <w:rStyle w:val="Plassholdertekst"/>
            </w:rPr>
            <w:t>Klikk eller trykk her for å skrive inn tekst.</w:t>
          </w:r>
        </w:p>
      </w:docPartBody>
    </w:docPart>
    <w:docPart>
      <w:docPartPr>
        <w:name w:val="AB079DACEE2041BAB3617D79848B494C"/>
        <w:category>
          <w:name w:val="Generelt"/>
          <w:gallery w:val="placeholder"/>
        </w:category>
        <w:types>
          <w:type w:val="bbPlcHdr"/>
        </w:types>
        <w:behaviors>
          <w:behavior w:val="content"/>
        </w:behaviors>
        <w:guid w:val="{3080161F-2D55-494E-9C78-CAD54924FE76}"/>
      </w:docPartPr>
      <w:docPartBody>
        <w:p w:rsidR="00607B4C" w:rsidRDefault="002F5322" w:rsidP="002F5322">
          <w:pPr>
            <w:pStyle w:val="AB079DACEE2041BAB3617D79848B494C"/>
          </w:pPr>
          <w:r w:rsidRPr="006D5990">
            <w:rPr>
              <w:rStyle w:val="Plassholdertekst"/>
            </w:rPr>
            <w:t>Klikk eller trykk her for å skrive inn tekst.</w:t>
          </w:r>
        </w:p>
      </w:docPartBody>
    </w:docPart>
    <w:docPart>
      <w:docPartPr>
        <w:name w:val="45C27A559392448DA23924BBA5A9E5EE"/>
        <w:category>
          <w:name w:val="Generelt"/>
          <w:gallery w:val="placeholder"/>
        </w:category>
        <w:types>
          <w:type w:val="bbPlcHdr"/>
        </w:types>
        <w:behaviors>
          <w:behavior w:val="content"/>
        </w:behaviors>
        <w:guid w:val="{797B5177-B67E-41E8-8217-A992A23B194A}"/>
      </w:docPartPr>
      <w:docPartBody>
        <w:p w:rsidR="00607B4C" w:rsidRDefault="002F5322" w:rsidP="002F5322">
          <w:pPr>
            <w:pStyle w:val="45C27A559392448DA23924BBA5A9E5EE"/>
          </w:pPr>
          <w:r w:rsidRPr="006D5990">
            <w:rPr>
              <w:rStyle w:val="Plassholdertekst"/>
            </w:rPr>
            <w:t>Klikk eller trykk her for å skrive inn tekst.</w:t>
          </w:r>
        </w:p>
      </w:docPartBody>
    </w:docPart>
    <w:docPart>
      <w:docPartPr>
        <w:name w:val="279B023BEA2E4A65AA3D013BA9216807"/>
        <w:category>
          <w:name w:val="Generelt"/>
          <w:gallery w:val="placeholder"/>
        </w:category>
        <w:types>
          <w:type w:val="bbPlcHdr"/>
        </w:types>
        <w:behaviors>
          <w:behavior w:val="content"/>
        </w:behaviors>
        <w:guid w:val="{E95DFDE7-6D17-4A12-BC32-2522C98F5AB9}"/>
      </w:docPartPr>
      <w:docPartBody>
        <w:p w:rsidR="00607B4C" w:rsidRDefault="002F5322" w:rsidP="002F5322">
          <w:pPr>
            <w:pStyle w:val="279B023BEA2E4A65AA3D013BA9216807"/>
          </w:pPr>
          <w:r w:rsidRPr="006D5990">
            <w:rPr>
              <w:rStyle w:val="Plassholdertekst"/>
            </w:rPr>
            <w:t>Klikk eller trykk her for å skrive inn tekst.</w:t>
          </w:r>
        </w:p>
      </w:docPartBody>
    </w:docPart>
    <w:docPart>
      <w:docPartPr>
        <w:name w:val="AB43E1C8C1944503BD88FFABAEA50204"/>
        <w:category>
          <w:name w:val="Generelt"/>
          <w:gallery w:val="placeholder"/>
        </w:category>
        <w:types>
          <w:type w:val="bbPlcHdr"/>
        </w:types>
        <w:behaviors>
          <w:behavior w:val="content"/>
        </w:behaviors>
        <w:guid w:val="{B4E58FD9-5B22-4C58-97A1-658C5A994CC2}"/>
      </w:docPartPr>
      <w:docPartBody>
        <w:p w:rsidR="00607B4C" w:rsidRDefault="002F5322" w:rsidP="002F5322">
          <w:pPr>
            <w:pStyle w:val="AB43E1C8C1944503BD88FFABAEA50204"/>
          </w:pPr>
          <w:r w:rsidRPr="006D5990">
            <w:rPr>
              <w:rStyle w:val="Plassholdertekst"/>
            </w:rPr>
            <w:t>Klikk eller trykk her for å skrive inn tekst.</w:t>
          </w:r>
        </w:p>
      </w:docPartBody>
    </w:docPart>
    <w:docPart>
      <w:docPartPr>
        <w:name w:val="8683CB01177A4B078DE6064B9E66C8E7"/>
        <w:category>
          <w:name w:val="Generelt"/>
          <w:gallery w:val="placeholder"/>
        </w:category>
        <w:types>
          <w:type w:val="bbPlcHdr"/>
        </w:types>
        <w:behaviors>
          <w:behavior w:val="content"/>
        </w:behaviors>
        <w:guid w:val="{6A9FC0C4-DEA2-4753-9ADF-225EF625D432}"/>
      </w:docPartPr>
      <w:docPartBody>
        <w:p w:rsidR="00607B4C" w:rsidRDefault="002F5322" w:rsidP="002F5322">
          <w:pPr>
            <w:pStyle w:val="8683CB01177A4B078DE6064B9E66C8E7"/>
          </w:pPr>
          <w:r w:rsidRPr="006D5990">
            <w:rPr>
              <w:rStyle w:val="Plassholdertekst"/>
            </w:rPr>
            <w:t>Klikk eller trykk her for å skrive inn tekst.</w:t>
          </w:r>
        </w:p>
      </w:docPartBody>
    </w:docPart>
    <w:docPart>
      <w:docPartPr>
        <w:name w:val="A78E73A9D1974A40B54B70F14A767CA6"/>
        <w:category>
          <w:name w:val="Generelt"/>
          <w:gallery w:val="placeholder"/>
        </w:category>
        <w:types>
          <w:type w:val="bbPlcHdr"/>
        </w:types>
        <w:behaviors>
          <w:behavior w:val="content"/>
        </w:behaviors>
        <w:guid w:val="{C3DF8675-4EC5-4845-94A9-D9247B884069}"/>
      </w:docPartPr>
      <w:docPartBody>
        <w:p w:rsidR="00607B4C" w:rsidRDefault="002F5322" w:rsidP="002F5322">
          <w:pPr>
            <w:pStyle w:val="A78E73A9D1974A40B54B70F14A767CA6"/>
          </w:pPr>
          <w:r w:rsidRPr="006D5990">
            <w:rPr>
              <w:rStyle w:val="Plassholdertekst"/>
            </w:rPr>
            <w:t>Klikk eller trykk her for å skrive inn tekst.</w:t>
          </w:r>
        </w:p>
      </w:docPartBody>
    </w:docPart>
    <w:docPart>
      <w:docPartPr>
        <w:name w:val="9F4C8D35D4FC49A8B2B9BCFC1FDAC6A1"/>
        <w:category>
          <w:name w:val="Generelt"/>
          <w:gallery w:val="placeholder"/>
        </w:category>
        <w:types>
          <w:type w:val="bbPlcHdr"/>
        </w:types>
        <w:behaviors>
          <w:behavior w:val="content"/>
        </w:behaviors>
        <w:guid w:val="{1376F86D-757F-4936-8399-57CF3A8B447F}"/>
      </w:docPartPr>
      <w:docPartBody>
        <w:p w:rsidR="00607B4C" w:rsidRDefault="00F615CA" w:rsidP="002F5322">
          <w:pPr>
            <w:pStyle w:val="9F4C8D35D4FC49A8B2B9BCFC1FDAC6A1"/>
          </w:pPr>
          <w:r w:rsidRPr="00AB68E0">
            <w:t xml:space="preserve"> </w:t>
          </w:r>
        </w:p>
      </w:docPartBody>
    </w:docPart>
    <w:docPart>
      <w:docPartPr>
        <w:name w:val="8736CC1F899D40459E2E427C973F8B87"/>
        <w:category>
          <w:name w:val="Generelt"/>
          <w:gallery w:val="placeholder"/>
        </w:category>
        <w:types>
          <w:type w:val="bbPlcHdr"/>
        </w:types>
        <w:behaviors>
          <w:behavior w:val="content"/>
        </w:behaviors>
        <w:guid w:val="{D1FF62DB-10C2-498E-8CE9-E5F1343E6CCA}"/>
      </w:docPartPr>
      <w:docPartBody>
        <w:p w:rsidR="00607B4C" w:rsidRDefault="002F5322" w:rsidP="002F5322">
          <w:pPr>
            <w:pStyle w:val="8736CC1F899D40459E2E427C973F8B87"/>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B7D51"/>
    <w:rsid w:val="00170DDE"/>
    <w:rsid w:val="001718BE"/>
    <w:rsid w:val="00186DBB"/>
    <w:rsid w:val="00242519"/>
    <w:rsid w:val="002C67E2"/>
    <w:rsid w:val="002D2ECE"/>
    <w:rsid w:val="002F5322"/>
    <w:rsid w:val="00315A23"/>
    <w:rsid w:val="00317766"/>
    <w:rsid w:val="003309F6"/>
    <w:rsid w:val="00387DD5"/>
    <w:rsid w:val="003B1E9A"/>
    <w:rsid w:val="003F1EDB"/>
    <w:rsid w:val="00437DB9"/>
    <w:rsid w:val="004A1CA8"/>
    <w:rsid w:val="00597B30"/>
    <w:rsid w:val="00607B4C"/>
    <w:rsid w:val="006454C7"/>
    <w:rsid w:val="007E400D"/>
    <w:rsid w:val="00897A45"/>
    <w:rsid w:val="00920DC4"/>
    <w:rsid w:val="00926E0F"/>
    <w:rsid w:val="00945511"/>
    <w:rsid w:val="00981608"/>
    <w:rsid w:val="00984044"/>
    <w:rsid w:val="0098689E"/>
    <w:rsid w:val="009902C5"/>
    <w:rsid w:val="00991929"/>
    <w:rsid w:val="00995A8A"/>
    <w:rsid w:val="00A54A53"/>
    <w:rsid w:val="00A74844"/>
    <w:rsid w:val="00AD6702"/>
    <w:rsid w:val="00B365E3"/>
    <w:rsid w:val="00CA7A6E"/>
    <w:rsid w:val="00CB79B0"/>
    <w:rsid w:val="00CE2DF7"/>
    <w:rsid w:val="00D30EDE"/>
    <w:rsid w:val="00D5674C"/>
    <w:rsid w:val="00DC21A8"/>
    <w:rsid w:val="00E014FB"/>
    <w:rsid w:val="00E96D3B"/>
    <w:rsid w:val="00F615CA"/>
    <w:rsid w:val="00FD47DA"/>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F615CA"/>
    <w:rPr>
      <w:color w:val="808080"/>
    </w:rPr>
  </w:style>
  <w:style w:type="paragraph" w:customStyle="1" w:styleId="C26CCE9AF55E4AA79035B8D9F47B7B6D">
    <w:name w:val="C26CCE9AF55E4AA79035B8D9F47B7B6D"/>
    <w:rsid w:val="00FF6C1E"/>
  </w:style>
  <w:style w:type="paragraph" w:customStyle="1" w:styleId="EF1F04B5EF5F42B6B4E8F40F5DE6ED6B">
    <w:name w:val="EF1F04B5EF5F42B6B4E8F40F5DE6ED6B"/>
    <w:rsid w:val="00FF6C1E"/>
  </w:style>
  <w:style w:type="paragraph" w:customStyle="1" w:styleId="E195A39995BA47A3A80523EA8B28F65C">
    <w:name w:val="E195A39995BA47A3A80523EA8B28F65C"/>
    <w:rsid w:val="00FF6C1E"/>
  </w:style>
  <w:style w:type="paragraph" w:customStyle="1" w:styleId="6D852DFAAC3B42BDBDAD1E92FBD3C0D9">
    <w:name w:val="6D852DFAAC3B42BDBDAD1E92FBD3C0D9"/>
    <w:rsid w:val="00FF6C1E"/>
  </w:style>
  <w:style w:type="paragraph" w:customStyle="1" w:styleId="7D473BA042D34109BA8DB2F9D1D97717">
    <w:name w:val="7D473BA042D34109BA8DB2F9D1D97717"/>
    <w:rsid w:val="00FF6C1E"/>
  </w:style>
  <w:style w:type="paragraph" w:customStyle="1" w:styleId="14F5C7B2A8F041A68673E4D96325AAA4">
    <w:name w:val="14F5C7B2A8F041A68673E4D96325AAA4"/>
    <w:rsid w:val="00FF6C1E"/>
  </w:style>
  <w:style w:type="paragraph" w:customStyle="1" w:styleId="DCD99BD531B24783B723B97713947448">
    <w:name w:val="DCD99BD531B24783B723B97713947448"/>
    <w:rsid w:val="00FF6C1E"/>
  </w:style>
  <w:style w:type="paragraph" w:customStyle="1" w:styleId="0692EAADFF3147729A9961C2A8732560">
    <w:name w:val="0692EAADFF3147729A9961C2A8732560"/>
    <w:rsid w:val="00FF6C1E"/>
  </w:style>
  <w:style w:type="paragraph" w:customStyle="1" w:styleId="595A8B44336A4A9EB4BCC93D4FB281B0">
    <w:name w:val="595A8B44336A4A9EB4BCC93D4FB281B0"/>
    <w:rsid w:val="00FF6C1E"/>
  </w:style>
  <w:style w:type="paragraph" w:customStyle="1" w:styleId="26ABDCB222004C589044E44B53AB0D46">
    <w:name w:val="26ABDCB222004C589044E44B53AB0D46"/>
    <w:rsid w:val="00FF6C1E"/>
  </w:style>
  <w:style w:type="paragraph" w:customStyle="1" w:styleId="93F5972B2053426E9C65AFBA4ADF5C26">
    <w:name w:val="93F5972B2053426E9C65AFBA4ADF5C26"/>
    <w:rsid w:val="00FF6C1E"/>
  </w:style>
  <w:style w:type="paragraph" w:customStyle="1" w:styleId="886A0976BCD641A88B99C7215D5A42B5">
    <w:name w:val="886A0976BCD641A88B99C7215D5A42B5"/>
    <w:rsid w:val="00FF6C1E"/>
  </w:style>
  <w:style w:type="paragraph" w:customStyle="1" w:styleId="B9D56A7C85004831AA43D8FA036AB159">
    <w:name w:val="B9D56A7C85004831AA43D8FA036AB159"/>
    <w:rsid w:val="00FF6C1E"/>
  </w:style>
  <w:style w:type="paragraph" w:customStyle="1" w:styleId="0B734720C4D747268297F05380F68184">
    <w:name w:val="0B734720C4D747268297F05380F68184"/>
    <w:rsid w:val="00FF6C1E"/>
  </w:style>
  <w:style w:type="paragraph" w:customStyle="1" w:styleId="57BE1E0816934D5CB0A9F4DC4B1DFA22">
    <w:name w:val="57BE1E0816934D5CB0A9F4DC4B1DFA22"/>
    <w:rsid w:val="00FF6C1E"/>
  </w:style>
  <w:style w:type="paragraph" w:customStyle="1" w:styleId="E61351BECC5E408CBB950958A76988F4">
    <w:name w:val="E61351BECC5E408CBB950958A76988F4"/>
    <w:rsid w:val="00FF6C1E"/>
  </w:style>
  <w:style w:type="paragraph" w:customStyle="1" w:styleId="B0FF102B5139446EA084FCE6845F37CA">
    <w:name w:val="B0FF102B5139446EA084FCE6845F37CA"/>
    <w:rsid w:val="00FF6C1E"/>
  </w:style>
  <w:style w:type="paragraph" w:customStyle="1" w:styleId="D6AB5CD630F64C88B7D9E046E7544967">
    <w:name w:val="D6AB5CD630F64C88B7D9E046E7544967"/>
    <w:rsid w:val="00FF6C1E"/>
  </w:style>
  <w:style w:type="paragraph" w:customStyle="1" w:styleId="2337EC0522D34987AEEDAAA1A01C2247">
    <w:name w:val="2337EC0522D34987AEEDAAA1A01C2247"/>
    <w:rsid w:val="00FF6C1E"/>
  </w:style>
  <w:style w:type="paragraph" w:customStyle="1" w:styleId="E8173DC2E86B441AA444B446CC524660">
    <w:name w:val="E8173DC2E86B441AA444B446CC524660"/>
    <w:rsid w:val="00FF6C1E"/>
  </w:style>
  <w:style w:type="paragraph" w:customStyle="1" w:styleId="ECF5995324FD407B92EC72DB6F54237F">
    <w:name w:val="ECF5995324FD407B92EC72DB6F54237F"/>
    <w:rsid w:val="00FF6C1E"/>
  </w:style>
  <w:style w:type="paragraph" w:customStyle="1" w:styleId="C173797DD8FD416A8C86AC439BE32C12">
    <w:name w:val="C173797DD8FD416A8C86AC439BE32C12"/>
    <w:rsid w:val="00FF6C1E"/>
  </w:style>
  <w:style w:type="paragraph" w:customStyle="1" w:styleId="3985F61776394D65A3745CF67DD7767F">
    <w:name w:val="3985F61776394D65A3745CF67DD7767F"/>
    <w:rsid w:val="00FF6C1E"/>
  </w:style>
  <w:style w:type="paragraph" w:customStyle="1" w:styleId="7F8A916F84BA4F72A3446E15266E22DE">
    <w:name w:val="7F8A916F84BA4F72A3446E15266E22DE"/>
    <w:rsid w:val="00D30EDE"/>
  </w:style>
  <w:style w:type="paragraph" w:customStyle="1" w:styleId="A872B19C3A7149F8A9BAA523E45B868B">
    <w:name w:val="A872B19C3A7149F8A9BAA523E45B868B"/>
    <w:rsid w:val="00D30EDE"/>
  </w:style>
  <w:style w:type="paragraph" w:customStyle="1" w:styleId="7A35821AF0E7455EBF1F942009897B42">
    <w:name w:val="7A35821AF0E7455EBF1F942009897B42"/>
    <w:rsid w:val="00D5674C"/>
  </w:style>
  <w:style w:type="paragraph" w:customStyle="1" w:styleId="6AEAAB8D3736422A8C7C11616FB81F32">
    <w:name w:val="6AEAAB8D3736422A8C7C11616FB81F32"/>
    <w:rsid w:val="00D5674C"/>
  </w:style>
  <w:style w:type="paragraph" w:customStyle="1" w:styleId="B59E3606626E4213AE91E7D5DA02257B">
    <w:name w:val="B59E3606626E4213AE91E7D5DA02257B"/>
    <w:rsid w:val="00B365E3"/>
    <w:pPr>
      <w:spacing w:after="0" w:line="240" w:lineRule="auto"/>
    </w:pPr>
    <w:rPr>
      <w:rFonts w:ascii="Calibri" w:eastAsia="Times New Roman" w:hAnsi="Calibri" w:cs="Calibri"/>
      <w:lang w:eastAsia="en-US"/>
    </w:rPr>
  </w:style>
  <w:style w:type="paragraph" w:customStyle="1" w:styleId="C0CBD26F0E8F41C9A3D2873C1933D34A">
    <w:name w:val="C0CBD26F0E8F41C9A3D2873C1933D34A"/>
    <w:rsid w:val="00170DDE"/>
    <w:pPr>
      <w:spacing w:after="0" w:line="240" w:lineRule="auto"/>
    </w:pPr>
    <w:rPr>
      <w:rFonts w:ascii="Calibri" w:eastAsia="Times New Roman" w:hAnsi="Calibri" w:cs="Calibri"/>
      <w:lang w:eastAsia="en-US"/>
    </w:rPr>
  </w:style>
  <w:style w:type="paragraph" w:customStyle="1" w:styleId="8C13B4CD5E434683990EBB10C63593D9">
    <w:name w:val="8C13B4CD5E434683990EBB10C63593D9"/>
    <w:rsid w:val="00AD6702"/>
  </w:style>
  <w:style w:type="paragraph" w:customStyle="1" w:styleId="95189ABC022440EA9AA314EBDE415F09">
    <w:name w:val="95189ABC022440EA9AA314EBDE415F09"/>
    <w:rsid w:val="00991929"/>
  </w:style>
  <w:style w:type="paragraph" w:customStyle="1" w:styleId="247974B5E35C429D8BE7717B7E5CC13A">
    <w:name w:val="247974B5E35C429D8BE7717B7E5CC13A"/>
    <w:rsid w:val="00991929"/>
    <w:pPr>
      <w:spacing w:after="0" w:line="240" w:lineRule="auto"/>
    </w:pPr>
    <w:rPr>
      <w:rFonts w:ascii="Calibri" w:eastAsia="Times New Roman" w:hAnsi="Calibri" w:cs="Calibri"/>
      <w:lang w:eastAsia="en-US"/>
    </w:rPr>
  </w:style>
  <w:style w:type="paragraph" w:customStyle="1" w:styleId="3CA23D76445E473F9AA3B96380F723EF">
    <w:name w:val="3CA23D76445E473F9AA3B96380F723EF"/>
    <w:rsid w:val="00991929"/>
    <w:pPr>
      <w:spacing w:after="0" w:line="240" w:lineRule="auto"/>
    </w:pPr>
    <w:rPr>
      <w:rFonts w:ascii="Calibri" w:eastAsia="Times New Roman" w:hAnsi="Calibri" w:cs="Calibri"/>
      <w:lang w:eastAsia="en-US"/>
    </w:rPr>
  </w:style>
  <w:style w:type="paragraph" w:customStyle="1" w:styleId="FC935AFF2BD84A298EBE35B4F3A82BBF">
    <w:name w:val="FC935AFF2BD84A298EBE35B4F3A82BBF"/>
    <w:rsid w:val="002F5322"/>
  </w:style>
  <w:style w:type="paragraph" w:customStyle="1" w:styleId="2ABA6FC3B6F149AC8ACE9AF36E2F4CF8">
    <w:name w:val="2ABA6FC3B6F149AC8ACE9AF36E2F4CF8"/>
    <w:rsid w:val="002F5322"/>
  </w:style>
  <w:style w:type="paragraph" w:customStyle="1" w:styleId="B5EA15653A1F4D5088CFAAEE2221D477">
    <w:name w:val="B5EA15653A1F4D5088CFAAEE2221D477"/>
    <w:rsid w:val="002F5322"/>
  </w:style>
  <w:style w:type="paragraph" w:customStyle="1" w:styleId="ED29CDF442D046EB8F8F21D2CAFC687B">
    <w:name w:val="ED29CDF442D046EB8F8F21D2CAFC687B"/>
    <w:rsid w:val="002F5322"/>
  </w:style>
  <w:style w:type="paragraph" w:customStyle="1" w:styleId="53841AA47CB948D4AF11538A9B554836">
    <w:name w:val="53841AA47CB948D4AF11538A9B554836"/>
    <w:rsid w:val="002F5322"/>
  </w:style>
  <w:style w:type="paragraph" w:customStyle="1" w:styleId="55FD5E94CB714988A3A091AFA33FDA46">
    <w:name w:val="55FD5E94CB714988A3A091AFA33FDA46"/>
    <w:rsid w:val="002F5322"/>
  </w:style>
  <w:style w:type="paragraph" w:customStyle="1" w:styleId="0B882E9F699C4511A7669EFDA09B6D2F">
    <w:name w:val="0B882E9F699C4511A7669EFDA09B6D2F"/>
    <w:rsid w:val="002F5322"/>
  </w:style>
  <w:style w:type="paragraph" w:customStyle="1" w:styleId="2E8581D82C714D76A4CD688AE5B9EA86">
    <w:name w:val="2E8581D82C714D76A4CD688AE5B9EA86"/>
    <w:rsid w:val="002F5322"/>
  </w:style>
  <w:style w:type="paragraph" w:customStyle="1" w:styleId="60F46D6005CB4C02A604F8AC776FB5C5">
    <w:name w:val="60F46D6005CB4C02A604F8AC776FB5C5"/>
    <w:rsid w:val="002F5322"/>
  </w:style>
  <w:style w:type="paragraph" w:customStyle="1" w:styleId="B9C2B4EBC92642288E236C1E84AF5220">
    <w:name w:val="B9C2B4EBC92642288E236C1E84AF5220"/>
    <w:rsid w:val="002F5322"/>
  </w:style>
  <w:style w:type="paragraph" w:customStyle="1" w:styleId="7959DFF816064064950AD4ED9FDB903B">
    <w:name w:val="7959DFF816064064950AD4ED9FDB903B"/>
    <w:rsid w:val="002F5322"/>
  </w:style>
  <w:style w:type="paragraph" w:customStyle="1" w:styleId="46D0DA25E63140858CC23FEF8D272888">
    <w:name w:val="46D0DA25E63140858CC23FEF8D272888"/>
    <w:rsid w:val="002F5322"/>
  </w:style>
  <w:style w:type="paragraph" w:customStyle="1" w:styleId="E58AA055ED334A2CB9049AF9059334DB">
    <w:name w:val="E58AA055ED334A2CB9049AF9059334DB"/>
    <w:rsid w:val="002F5322"/>
  </w:style>
  <w:style w:type="paragraph" w:customStyle="1" w:styleId="274B24CDC8524A1FBDB71DFA3504A11E">
    <w:name w:val="274B24CDC8524A1FBDB71DFA3504A11E"/>
    <w:rsid w:val="002F5322"/>
  </w:style>
  <w:style w:type="paragraph" w:customStyle="1" w:styleId="340B61FFF9D34E8486E55F73E8E52553">
    <w:name w:val="340B61FFF9D34E8486E55F73E8E52553"/>
    <w:rsid w:val="002F5322"/>
  </w:style>
  <w:style w:type="paragraph" w:customStyle="1" w:styleId="2A353AA509C542DFAAADC8B96D586D7B">
    <w:name w:val="2A353AA509C542DFAAADC8B96D586D7B"/>
    <w:rsid w:val="002F5322"/>
  </w:style>
  <w:style w:type="paragraph" w:customStyle="1" w:styleId="AB079DACEE2041BAB3617D79848B494C">
    <w:name w:val="AB079DACEE2041BAB3617D79848B494C"/>
    <w:rsid w:val="002F5322"/>
  </w:style>
  <w:style w:type="paragraph" w:customStyle="1" w:styleId="45C27A559392448DA23924BBA5A9E5EE">
    <w:name w:val="45C27A559392448DA23924BBA5A9E5EE"/>
    <w:rsid w:val="002F5322"/>
  </w:style>
  <w:style w:type="paragraph" w:customStyle="1" w:styleId="279B023BEA2E4A65AA3D013BA9216807">
    <w:name w:val="279B023BEA2E4A65AA3D013BA9216807"/>
    <w:rsid w:val="002F5322"/>
  </w:style>
  <w:style w:type="paragraph" w:customStyle="1" w:styleId="AB43E1C8C1944503BD88FFABAEA50204">
    <w:name w:val="AB43E1C8C1944503BD88FFABAEA50204"/>
    <w:rsid w:val="002F5322"/>
  </w:style>
  <w:style w:type="paragraph" w:customStyle="1" w:styleId="8683CB01177A4B078DE6064B9E66C8E7">
    <w:name w:val="8683CB01177A4B078DE6064B9E66C8E7"/>
    <w:rsid w:val="002F5322"/>
  </w:style>
  <w:style w:type="paragraph" w:customStyle="1" w:styleId="A78E73A9D1974A40B54B70F14A767CA6">
    <w:name w:val="A78E73A9D1974A40B54B70F14A767CA6"/>
    <w:rsid w:val="002F5322"/>
  </w:style>
  <w:style w:type="paragraph" w:customStyle="1" w:styleId="9F4C8D35D4FC49A8B2B9BCFC1FDAC6A1">
    <w:name w:val="9F4C8D35D4FC49A8B2B9BCFC1FDAC6A1"/>
    <w:rsid w:val="002F5322"/>
  </w:style>
  <w:style w:type="paragraph" w:customStyle="1" w:styleId="8736CC1F899D40459E2E427C973F8B87">
    <w:name w:val="8736CC1F899D40459E2E427C973F8B87"/>
    <w:rsid w:val="002F5322"/>
  </w:style>
  <w:style w:type="paragraph" w:customStyle="1" w:styleId="BC768EDAF30E45A29B7F0CA17E0F1183">
    <w:name w:val="BC768EDAF30E45A29B7F0CA17E0F1183"/>
    <w:rsid w:val="00F615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 Mal.dotx</Template>
  <TotalTime>256</TotalTime>
  <Pages>2</Pages>
  <Words>61</Words>
  <Characters>329</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Behandling for offentlig ettersyn - Magnormoen kontrollstasjon, planID 202501</dc:title>
  <dc:subject/>
  <dc:creator>Magnhild</dc:creator>
  <keywords/>
  <dc:description/>
  <lastModifiedBy>Marie-Therese V. Rasmussen</lastModifiedBy>
  <revision>90</revision>
  <dcterms:created xsi:type="dcterms:W3CDTF">2021-02-15T06:55:00.0000000Z</dcterms:created>
  <dcterms:modified xsi:type="dcterms:W3CDTF">2025-08-15T11:44:00.0000000Z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